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E26E5" w14:textId="77777777" w:rsidR="00A36549" w:rsidRPr="00D3521E" w:rsidRDefault="00A36549" w:rsidP="00477D5F">
      <w:pPr>
        <w:pStyle w:val="BodyText"/>
        <w:jc w:val="center"/>
        <w:rPr>
          <w:rFonts w:ascii="Times New Roman" w:eastAsiaTheme="minorEastAsia"/>
          <w:sz w:val="20"/>
          <w:lang w:eastAsia="ja-JP"/>
        </w:rPr>
      </w:pPr>
    </w:p>
    <w:p w14:paraId="1F8DFE3C" w14:textId="77777777" w:rsidR="00A97D26" w:rsidRDefault="002E0787" w:rsidP="00477D5F">
      <w:pPr>
        <w:spacing w:before="158" w:line="357" w:lineRule="auto"/>
        <w:ind w:right="971"/>
        <w:jc w:val="center"/>
        <w:rPr>
          <w:rFonts w:ascii="Calibri"/>
          <w:b/>
          <w:color w:val="1E477B"/>
          <w:sz w:val="56"/>
          <w:szCs w:val="56"/>
        </w:rPr>
      </w:pPr>
      <w:r w:rsidRPr="009A5A78">
        <w:rPr>
          <w:rFonts w:ascii="Calibri"/>
          <w:b/>
          <w:color w:val="1E477B"/>
          <w:sz w:val="56"/>
          <w:szCs w:val="56"/>
        </w:rPr>
        <w:t xml:space="preserve">U.S. Naval Hospital Yokosuka </w:t>
      </w:r>
    </w:p>
    <w:p w14:paraId="443BDE74" w14:textId="759CE870" w:rsidR="00A36549" w:rsidRPr="009A5A78" w:rsidRDefault="002E0787" w:rsidP="00477D5F">
      <w:pPr>
        <w:spacing w:before="158" w:line="357" w:lineRule="auto"/>
        <w:ind w:right="971"/>
        <w:jc w:val="center"/>
        <w:rPr>
          <w:rFonts w:ascii="Calibri"/>
          <w:b/>
          <w:color w:val="1E477B"/>
          <w:sz w:val="56"/>
          <w:szCs w:val="56"/>
        </w:rPr>
      </w:pPr>
      <w:r w:rsidRPr="009A5A78">
        <w:rPr>
          <w:rFonts w:ascii="Calibri"/>
          <w:b/>
          <w:color w:val="1E477B"/>
          <w:sz w:val="56"/>
          <w:szCs w:val="56"/>
        </w:rPr>
        <w:t>Japanese Fellowship Program</w:t>
      </w:r>
    </w:p>
    <w:p w14:paraId="6EB26425" w14:textId="5CFFBB5A" w:rsidR="000E2C1E" w:rsidRPr="009A5A78" w:rsidRDefault="006D713D" w:rsidP="00477D5F">
      <w:pPr>
        <w:spacing w:before="158" w:line="357" w:lineRule="auto"/>
        <w:ind w:right="971"/>
        <w:jc w:val="center"/>
        <w:rPr>
          <w:rFonts w:ascii="Calibri"/>
          <w:b/>
          <w:sz w:val="56"/>
          <w:szCs w:val="56"/>
        </w:rPr>
      </w:pPr>
      <w:r>
        <w:rPr>
          <w:rFonts w:ascii="Calibri"/>
          <w:b/>
          <w:color w:val="1E477B"/>
          <w:sz w:val="56"/>
          <w:szCs w:val="56"/>
        </w:rPr>
        <w:t>2024-2025</w:t>
      </w:r>
    </w:p>
    <w:p w14:paraId="47D1DAB6" w14:textId="77777777" w:rsidR="00A36549" w:rsidRDefault="00A36549">
      <w:pPr>
        <w:pStyle w:val="BodyText"/>
        <w:rPr>
          <w:rFonts w:ascii="Calibri"/>
          <w:b/>
          <w:sz w:val="20"/>
        </w:rPr>
      </w:pPr>
    </w:p>
    <w:p w14:paraId="660C2A8D" w14:textId="7879205A" w:rsidR="00A36549" w:rsidRDefault="00A36549">
      <w:pPr>
        <w:pStyle w:val="BodyText"/>
        <w:rPr>
          <w:rFonts w:ascii="Calibri"/>
          <w:b/>
          <w:sz w:val="20"/>
        </w:rPr>
      </w:pPr>
    </w:p>
    <w:p w14:paraId="61792499" w14:textId="772D0A29" w:rsidR="00A36549" w:rsidRPr="009A5A78" w:rsidRDefault="000302A9" w:rsidP="009A5A78">
      <w:pPr>
        <w:pStyle w:val="BodyText"/>
        <w:spacing w:before="10"/>
        <w:rPr>
          <w:rFonts w:ascii="Calibri"/>
          <w:b/>
          <w:sz w:val="18"/>
        </w:rPr>
        <w:sectPr w:rsidR="00A36549" w:rsidRPr="009A5A78">
          <w:type w:val="continuous"/>
          <w:pgSz w:w="11910" w:h="16840"/>
          <w:pgMar w:top="1580" w:right="740" w:bottom="280" w:left="920" w:header="720" w:footer="720" w:gutter="0"/>
          <w:cols w:space="720"/>
        </w:sectPr>
      </w:pPr>
      <w:r>
        <w:rPr>
          <w:rFonts w:ascii="Calibri"/>
          <w:b/>
          <w:noProof/>
          <w:sz w:val="18"/>
        </w:rPr>
        <w:drawing>
          <wp:anchor distT="0" distB="0" distL="114300" distR="114300" simplePos="0" relativeHeight="251659280" behindDoc="0" locked="0" layoutInCell="1" allowOverlap="1" wp14:anchorId="5F37EA56" wp14:editId="0A505862">
            <wp:simplePos x="0" y="0"/>
            <wp:positionH relativeFrom="page">
              <wp:align>center</wp:align>
            </wp:positionH>
            <wp:positionV relativeFrom="paragraph">
              <wp:posOffset>380035</wp:posOffset>
            </wp:positionV>
            <wp:extent cx="4916385" cy="4324384"/>
            <wp:effectExtent l="0" t="0" r="0" b="0"/>
            <wp:wrapNone/>
            <wp:docPr id="1835693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385" cy="43243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AF8CD" w14:textId="77777777" w:rsidR="00A36549" w:rsidRDefault="00A36549">
      <w:pPr>
        <w:pStyle w:val="BodyText"/>
        <w:spacing w:before="10"/>
        <w:rPr>
          <w:rFonts w:ascii="Calibri"/>
          <w:b/>
          <w:sz w:val="26"/>
        </w:rPr>
      </w:pPr>
    </w:p>
    <w:p w14:paraId="3EC7B327" w14:textId="10C86AAF" w:rsidR="00A36549" w:rsidRPr="009A5A78" w:rsidRDefault="002E0787" w:rsidP="00154B5D">
      <w:pPr>
        <w:pStyle w:val="Heading3"/>
        <w:spacing w:before="92"/>
        <w:ind w:left="0"/>
        <w:rPr>
          <w:sz w:val="28"/>
          <w:szCs w:val="28"/>
          <w:u w:val="none"/>
        </w:rPr>
      </w:pPr>
      <w:r w:rsidRPr="009A5A78">
        <w:rPr>
          <w:color w:val="4470C4"/>
          <w:sz w:val="28"/>
          <w:szCs w:val="28"/>
          <w:u w:val="thick" w:color="4470C4"/>
        </w:rPr>
        <w:t>Program Directors’ Welcome</w:t>
      </w:r>
    </w:p>
    <w:p w14:paraId="07A5C3FE" w14:textId="535B4FB3" w:rsidR="00A41446" w:rsidRDefault="00A41446">
      <w:pPr>
        <w:pStyle w:val="BodyText"/>
        <w:spacing w:before="4"/>
        <w:rPr>
          <w:sz w:val="24"/>
        </w:rPr>
      </w:pPr>
    </w:p>
    <w:p w14:paraId="5B6C6416" w14:textId="0B25AFE4" w:rsidR="00393E0C" w:rsidRPr="00393E0C" w:rsidRDefault="00A41446" w:rsidP="00393E0C">
      <w:pPr>
        <w:widowControl/>
        <w:autoSpaceDE/>
        <w:autoSpaceDN/>
        <w:spacing w:after="160" w:line="259" w:lineRule="auto"/>
        <w:rPr>
          <w:rFonts w:eastAsia="Yu Mincho"/>
          <w:b/>
          <w:bCs/>
          <w:sz w:val="24"/>
          <w:szCs w:val="24"/>
          <w:lang w:eastAsia="ja-JP" w:bidi="ar-SA"/>
        </w:rPr>
      </w:pPr>
      <w:r w:rsidRPr="00A41446">
        <w:rPr>
          <w:rFonts w:ascii="Calibri" w:eastAsia="Yu Mincho" w:hAnsi="Calibri" w:cs="Times New Roman"/>
          <w:noProof/>
          <w:lang w:eastAsia="ja-JP" w:bidi="ar-SA"/>
        </w:rPr>
        <w:drawing>
          <wp:anchor distT="0" distB="0" distL="114300" distR="114300" simplePos="0" relativeHeight="251658241" behindDoc="0" locked="0" layoutInCell="1" allowOverlap="1" wp14:anchorId="26A60B26" wp14:editId="4810247C">
            <wp:simplePos x="0" y="0"/>
            <wp:positionH relativeFrom="column">
              <wp:posOffset>-3175</wp:posOffset>
            </wp:positionH>
            <wp:positionV relativeFrom="paragraph">
              <wp:posOffset>12700</wp:posOffset>
            </wp:positionV>
            <wp:extent cx="2181225" cy="22428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l="19550" t="4327" r="18590" b="248"/>
                    <a:stretch/>
                  </pic:blipFill>
                  <pic:spPr bwMode="auto">
                    <a:xfrm>
                      <a:off x="0" y="0"/>
                      <a:ext cx="2181225" cy="224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E0C">
        <w:rPr>
          <w:rFonts w:ascii="Calibri" w:eastAsia="Yu Mincho" w:hAnsi="Calibri" w:cs="Times New Roman"/>
          <w:b/>
          <w:bCs/>
          <w:lang w:eastAsia="ja-JP" w:bidi="ar-SA"/>
        </w:rPr>
        <w:t xml:space="preserve">                                                                            </w:t>
      </w:r>
      <w:r w:rsidR="00393E0C" w:rsidRPr="00393E0C">
        <w:rPr>
          <w:rFonts w:eastAsia="Yu Mincho"/>
          <w:b/>
          <w:bCs/>
          <w:sz w:val="24"/>
          <w:szCs w:val="24"/>
          <w:lang w:eastAsia="ja-JP" w:bidi="ar-SA"/>
        </w:rPr>
        <w:t>Dr. Benjamin Chi, CDR, MC, USNH YOKOSUKA</w:t>
      </w:r>
    </w:p>
    <w:p w14:paraId="73B3A09E" w14:textId="35C7CE9A" w:rsidR="00393E0C" w:rsidRPr="00A41446" w:rsidRDefault="00393E0C" w:rsidP="00393E0C">
      <w:pPr>
        <w:widowControl/>
        <w:autoSpaceDE/>
        <w:autoSpaceDN/>
        <w:spacing w:after="160" w:line="259" w:lineRule="auto"/>
        <w:rPr>
          <w:rFonts w:eastAsia="Yu Mincho"/>
          <w:b/>
          <w:bCs/>
          <w:sz w:val="24"/>
          <w:szCs w:val="24"/>
          <w:lang w:eastAsia="ja-JP" w:bidi="ar-SA"/>
        </w:rPr>
      </w:pPr>
      <w:r>
        <w:rPr>
          <w:rFonts w:eastAsia="Yu Mincho"/>
          <w:b/>
          <w:bCs/>
          <w:sz w:val="24"/>
          <w:szCs w:val="24"/>
          <w:lang w:eastAsia="ja-JP" w:bidi="ar-SA"/>
        </w:rPr>
        <w:t xml:space="preserve">                                                         </w:t>
      </w:r>
      <w:r w:rsidR="006D713D">
        <w:rPr>
          <w:rFonts w:eastAsia="Yu Mincho"/>
          <w:b/>
          <w:bCs/>
          <w:sz w:val="24"/>
          <w:szCs w:val="24"/>
          <w:lang w:eastAsia="ja-JP" w:bidi="ar-SA"/>
        </w:rPr>
        <w:t>Executive</w:t>
      </w:r>
      <w:r w:rsidRPr="00393E0C">
        <w:rPr>
          <w:rFonts w:eastAsia="Yu Mincho"/>
          <w:b/>
          <w:bCs/>
          <w:sz w:val="24"/>
          <w:szCs w:val="24"/>
          <w:lang w:eastAsia="ja-JP" w:bidi="ar-SA"/>
        </w:rPr>
        <w:t xml:space="preserve"> Program Director</w:t>
      </w:r>
    </w:p>
    <w:p w14:paraId="3CFD0DE6" w14:textId="6B8FEA8A" w:rsidR="00393E0C" w:rsidRDefault="00393E0C" w:rsidP="00393E0C">
      <w:pPr>
        <w:widowControl/>
        <w:autoSpaceDE/>
        <w:autoSpaceDN/>
        <w:spacing w:after="160" w:line="259" w:lineRule="auto"/>
        <w:rPr>
          <w:rFonts w:eastAsia="Yu Mincho"/>
          <w:sz w:val="24"/>
          <w:szCs w:val="24"/>
          <w:lang w:eastAsia="ja-JP" w:bidi="ar-SA"/>
        </w:rPr>
      </w:pPr>
    </w:p>
    <w:p w14:paraId="26D95D12" w14:textId="35A0D8AD" w:rsidR="00393E0C" w:rsidRPr="00393E0C" w:rsidRDefault="00393E0C" w:rsidP="00393E0C">
      <w:pPr>
        <w:widowControl/>
        <w:autoSpaceDE/>
        <w:autoSpaceDN/>
        <w:spacing w:after="160" w:line="259" w:lineRule="auto"/>
        <w:rPr>
          <w:rFonts w:eastAsia="Yu Mincho"/>
          <w:lang w:eastAsia="ja-JP" w:bidi="ar-SA"/>
        </w:rPr>
      </w:pPr>
      <w:r w:rsidRPr="00393E0C">
        <w:rPr>
          <w:rFonts w:eastAsia="Yu Mincho"/>
          <w:lang w:eastAsia="ja-JP" w:bidi="ar-SA"/>
        </w:rPr>
        <w:t xml:space="preserve">                                                    </w:t>
      </w:r>
      <w:r w:rsidR="00A41446">
        <w:rPr>
          <w:rFonts w:eastAsia="Yu Mincho"/>
          <w:lang w:eastAsia="ja-JP" w:bidi="ar-SA"/>
        </w:rPr>
        <w:t xml:space="preserve">      </w:t>
      </w:r>
      <w:r w:rsidRPr="00393E0C">
        <w:rPr>
          <w:rFonts w:eastAsia="Yu Mincho"/>
          <w:lang w:eastAsia="ja-JP" w:bidi="ar-SA"/>
        </w:rPr>
        <w:t xml:space="preserve">  Thank you for your interest in the Japanese Fellowship  </w:t>
      </w:r>
    </w:p>
    <w:p w14:paraId="4F8EA8BD" w14:textId="70EEC824" w:rsidR="00393E0C" w:rsidRPr="00393E0C" w:rsidRDefault="00393E0C" w:rsidP="00393E0C">
      <w:pPr>
        <w:widowControl/>
        <w:autoSpaceDE/>
        <w:autoSpaceDN/>
        <w:spacing w:after="160" w:line="259" w:lineRule="auto"/>
        <w:rPr>
          <w:rFonts w:eastAsia="Yu Mincho"/>
          <w:lang w:eastAsia="ja-JP" w:bidi="ar-SA"/>
        </w:rPr>
      </w:pPr>
      <w:r w:rsidRPr="00393E0C">
        <w:rPr>
          <w:rFonts w:eastAsia="Yu Mincho"/>
          <w:lang w:eastAsia="ja-JP" w:bidi="ar-SA"/>
        </w:rPr>
        <w:t xml:space="preserve">                                                  </w:t>
      </w:r>
      <w:r w:rsidR="00A41446">
        <w:rPr>
          <w:rFonts w:eastAsia="Yu Mincho"/>
          <w:lang w:eastAsia="ja-JP" w:bidi="ar-SA"/>
        </w:rPr>
        <w:t xml:space="preserve">     </w:t>
      </w:r>
      <w:r w:rsidRPr="00393E0C">
        <w:rPr>
          <w:rFonts w:eastAsia="Yu Mincho"/>
          <w:lang w:eastAsia="ja-JP" w:bidi="ar-SA"/>
        </w:rPr>
        <w:t xml:space="preserve">     Program. This program is an incredible platform for building  </w:t>
      </w:r>
    </w:p>
    <w:p w14:paraId="266C9BB7" w14:textId="3A3B21A8" w:rsidR="00A41446" w:rsidRDefault="00393E0C" w:rsidP="00393E0C">
      <w:pPr>
        <w:widowControl/>
        <w:autoSpaceDE/>
        <w:autoSpaceDN/>
        <w:spacing w:after="160" w:line="259" w:lineRule="auto"/>
        <w:rPr>
          <w:rFonts w:eastAsia="Yu Mincho"/>
          <w:lang w:eastAsia="ja-JP" w:bidi="ar-SA"/>
        </w:rPr>
      </w:pPr>
      <w:r w:rsidRPr="00393E0C">
        <w:rPr>
          <w:rFonts w:eastAsia="Yu Mincho"/>
          <w:lang w:eastAsia="ja-JP" w:bidi="ar-SA"/>
        </w:rPr>
        <w:t xml:space="preserve">                                                   </w:t>
      </w:r>
      <w:r w:rsidR="00A41446">
        <w:rPr>
          <w:rFonts w:eastAsia="Yu Mincho"/>
          <w:lang w:eastAsia="ja-JP" w:bidi="ar-SA"/>
        </w:rPr>
        <w:t xml:space="preserve">     </w:t>
      </w:r>
      <w:r w:rsidRPr="00393E0C">
        <w:rPr>
          <w:rFonts w:eastAsia="Yu Mincho"/>
          <w:lang w:eastAsia="ja-JP" w:bidi="ar-SA"/>
        </w:rPr>
        <w:t xml:space="preserve">    relationships that </w:t>
      </w:r>
      <w:proofErr w:type="gramStart"/>
      <w:r w:rsidRPr="00393E0C">
        <w:rPr>
          <w:rFonts w:eastAsia="Yu Mincho"/>
          <w:lang w:eastAsia="ja-JP" w:bidi="ar-SA"/>
        </w:rPr>
        <w:t>improves</w:t>
      </w:r>
      <w:proofErr w:type="gramEnd"/>
      <w:r w:rsidRPr="00393E0C">
        <w:rPr>
          <w:rFonts w:eastAsia="Yu Mincho"/>
          <w:lang w:eastAsia="ja-JP" w:bidi="ar-SA"/>
        </w:rPr>
        <w:t xml:space="preserve"> the care for our patients and will help</w:t>
      </w:r>
    </w:p>
    <w:p w14:paraId="628526B5" w14:textId="6DF8347F" w:rsidR="00A41446" w:rsidRDefault="00A41446" w:rsidP="00393E0C">
      <w:pPr>
        <w:widowControl/>
        <w:autoSpaceDE/>
        <w:autoSpaceDN/>
        <w:spacing w:after="160" w:line="259" w:lineRule="auto"/>
        <w:rPr>
          <w:rFonts w:eastAsia="Yu Mincho"/>
          <w:lang w:eastAsia="ja-JP" w:bidi="ar-SA"/>
        </w:rPr>
      </w:pPr>
      <w:r>
        <w:rPr>
          <w:rFonts w:eastAsia="Yu Mincho"/>
          <w:lang w:eastAsia="ja-JP" w:bidi="ar-SA"/>
        </w:rPr>
        <w:t xml:space="preserve">                                                           </w:t>
      </w:r>
      <w:r w:rsidR="00393E0C" w:rsidRPr="00393E0C">
        <w:rPr>
          <w:rFonts w:eastAsia="Yu Mincho"/>
          <w:lang w:eastAsia="ja-JP" w:bidi="ar-SA"/>
        </w:rPr>
        <w:t xml:space="preserve"> you grow as a physician. In just one year, I have seen </w:t>
      </w:r>
      <w:proofErr w:type="gramStart"/>
      <w:r w:rsidR="00393E0C" w:rsidRPr="00393E0C">
        <w:rPr>
          <w:rFonts w:eastAsia="Yu Mincho"/>
          <w:lang w:eastAsia="ja-JP" w:bidi="ar-SA"/>
        </w:rPr>
        <w:t>fellows</w:t>
      </w:r>
      <w:proofErr w:type="gramEnd"/>
      <w:r w:rsidR="00393E0C" w:rsidRPr="00393E0C">
        <w:rPr>
          <w:rFonts w:eastAsia="Yu Mincho"/>
          <w:lang w:eastAsia="ja-JP" w:bidi="ar-SA"/>
        </w:rPr>
        <w:t xml:space="preserve"> gain </w:t>
      </w:r>
      <w:r>
        <w:rPr>
          <w:rFonts w:eastAsia="Yu Mincho"/>
          <w:lang w:eastAsia="ja-JP" w:bidi="ar-SA"/>
        </w:rPr>
        <w:t xml:space="preserve">  </w:t>
      </w:r>
    </w:p>
    <w:p w14:paraId="708D6FFE" w14:textId="3D637E18" w:rsidR="00A41446" w:rsidRDefault="00A41446" w:rsidP="00393E0C">
      <w:pPr>
        <w:widowControl/>
        <w:autoSpaceDE/>
        <w:autoSpaceDN/>
        <w:spacing w:after="160" w:line="259" w:lineRule="auto"/>
        <w:rPr>
          <w:rFonts w:eastAsia="Yu Mincho"/>
          <w:lang w:eastAsia="ja-JP" w:bidi="ar-SA"/>
        </w:rPr>
      </w:pPr>
      <w:r>
        <w:rPr>
          <w:rFonts w:eastAsia="Yu Mincho"/>
          <w:lang w:eastAsia="ja-JP" w:bidi="ar-SA"/>
        </w:rPr>
        <w:t xml:space="preserve">                                                            </w:t>
      </w:r>
      <w:r w:rsidR="00393E0C" w:rsidRPr="00393E0C">
        <w:rPr>
          <w:rFonts w:eastAsia="Yu Mincho"/>
          <w:lang w:eastAsia="ja-JP" w:bidi="ar-SA"/>
        </w:rPr>
        <w:t xml:space="preserve">experiences, associations and friendships that benefit our mutual </w:t>
      </w:r>
    </w:p>
    <w:p w14:paraId="74635010" w14:textId="000F9E80" w:rsidR="00A41446" w:rsidRDefault="00A41446" w:rsidP="00393E0C">
      <w:pPr>
        <w:widowControl/>
        <w:autoSpaceDE/>
        <w:autoSpaceDN/>
        <w:spacing w:after="160" w:line="259" w:lineRule="auto"/>
        <w:rPr>
          <w:rFonts w:eastAsia="Yu Mincho"/>
          <w:lang w:eastAsia="ja-JP" w:bidi="ar-SA"/>
        </w:rPr>
      </w:pPr>
      <w:r>
        <w:rPr>
          <w:rFonts w:eastAsia="Yu Mincho"/>
          <w:lang w:eastAsia="ja-JP" w:bidi="ar-SA"/>
        </w:rPr>
        <w:t xml:space="preserve">                                                            </w:t>
      </w:r>
      <w:r w:rsidR="00393E0C" w:rsidRPr="00393E0C">
        <w:rPr>
          <w:rFonts w:eastAsia="Yu Mincho"/>
          <w:lang w:eastAsia="ja-JP" w:bidi="ar-SA"/>
        </w:rPr>
        <w:t xml:space="preserve">missions. There is so much that can only be experienced by </w:t>
      </w:r>
    </w:p>
    <w:p w14:paraId="68A7A9A7" w14:textId="375110C1" w:rsidR="00A41446" w:rsidRDefault="00A41446" w:rsidP="00393E0C">
      <w:pPr>
        <w:widowControl/>
        <w:autoSpaceDE/>
        <w:autoSpaceDN/>
        <w:spacing w:after="160" w:line="259" w:lineRule="auto"/>
        <w:rPr>
          <w:rFonts w:eastAsia="Yu Mincho"/>
          <w:lang w:eastAsia="ja-JP" w:bidi="ar-SA"/>
        </w:rPr>
      </w:pPr>
      <w:r>
        <w:rPr>
          <w:rFonts w:eastAsia="Yu Mincho"/>
          <w:lang w:eastAsia="ja-JP" w:bidi="ar-SA"/>
        </w:rPr>
        <w:t xml:space="preserve">                                                            </w:t>
      </w:r>
      <w:r w:rsidR="00393E0C" w:rsidRPr="00393E0C">
        <w:rPr>
          <w:rFonts w:eastAsia="Yu Mincho"/>
          <w:lang w:eastAsia="ja-JP" w:bidi="ar-SA"/>
        </w:rPr>
        <w:t xml:space="preserve">participating in the program as a fellow, so please submit your </w:t>
      </w:r>
    </w:p>
    <w:p w14:paraId="69F79135" w14:textId="5EBE9175" w:rsidR="00A41446" w:rsidRDefault="00A41446" w:rsidP="00393E0C">
      <w:pPr>
        <w:widowControl/>
        <w:autoSpaceDE/>
        <w:autoSpaceDN/>
        <w:spacing w:after="160" w:line="259" w:lineRule="auto"/>
        <w:rPr>
          <w:rFonts w:eastAsia="Yu Mincho"/>
          <w:lang w:eastAsia="ja-JP" w:bidi="ar-SA"/>
        </w:rPr>
      </w:pPr>
      <w:r>
        <w:rPr>
          <w:rFonts w:eastAsia="Yu Mincho"/>
          <w:lang w:eastAsia="ja-JP" w:bidi="ar-SA"/>
        </w:rPr>
        <w:t xml:space="preserve">                                                           </w:t>
      </w:r>
      <w:r w:rsidR="00393E0C" w:rsidRPr="00393E0C">
        <w:rPr>
          <w:rFonts w:eastAsia="Yu Mincho"/>
          <w:lang w:eastAsia="ja-JP" w:bidi="ar-SA"/>
        </w:rPr>
        <w:t xml:space="preserve">application! I look forward to meeting you and answering any of your </w:t>
      </w:r>
    </w:p>
    <w:p w14:paraId="60E474F1" w14:textId="77777777" w:rsidR="00A36549" w:rsidRDefault="00A41446" w:rsidP="00A41446">
      <w:pPr>
        <w:widowControl/>
        <w:autoSpaceDE/>
        <w:autoSpaceDN/>
        <w:spacing w:after="160" w:line="259" w:lineRule="auto"/>
        <w:rPr>
          <w:rFonts w:ascii="Calibri" w:eastAsia="Yu Mincho" w:hAnsi="Calibri" w:cs="Times New Roman"/>
          <w:lang w:eastAsia="ja-JP" w:bidi="ar-SA"/>
        </w:rPr>
      </w:pPr>
      <w:r>
        <w:rPr>
          <w:rFonts w:eastAsia="Yu Mincho"/>
          <w:lang w:eastAsia="ja-JP" w:bidi="ar-SA"/>
        </w:rPr>
        <w:t xml:space="preserve">                                                           </w:t>
      </w:r>
      <w:r w:rsidR="00393E0C" w:rsidRPr="00393E0C">
        <w:rPr>
          <w:rFonts w:eastAsia="Yu Mincho"/>
          <w:lang w:eastAsia="ja-JP" w:bidi="ar-SA"/>
        </w:rPr>
        <w:t>questions</w:t>
      </w:r>
      <w:r>
        <w:rPr>
          <w:rFonts w:ascii="Calibri" w:eastAsia="Yu Mincho" w:hAnsi="Calibri" w:cs="Times New Roman"/>
          <w:lang w:eastAsia="ja-JP" w:bidi="ar-SA"/>
        </w:rPr>
        <w:t>.</w:t>
      </w:r>
    </w:p>
    <w:p w14:paraId="05170E81" w14:textId="3B69F579" w:rsidR="006D713D" w:rsidRDefault="00D0519F" w:rsidP="00A41446">
      <w:pPr>
        <w:widowControl/>
        <w:autoSpaceDE/>
        <w:autoSpaceDN/>
        <w:spacing w:after="160" w:line="259" w:lineRule="auto"/>
        <w:rPr>
          <w:rFonts w:ascii="Calibri" w:eastAsia="Yu Mincho" w:hAnsi="Calibri" w:cs="Times New Roman"/>
          <w:lang w:eastAsia="ja-JP" w:bidi="ar-SA"/>
        </w:rPr>
      </w:pPr>
      <w:r>
        <w:rPr>
          <w:b/>
          <w:noProof/>
          <w:sz w:val="24"/>
          <w:szCs w:val="24"/>
        </w:rPr>
        <w:drawing>
          <wp:anchor distT="0" distB="0" distL="114300" distR="114300" simplePos="0" relativeHeight="251723776" behindDoc="0" locked="0" layoutInCell="1" allowOverlap="1" wp14:anchorId="679373F4" wp14:editId="5ABA1D46">
            <wp:simplePos x="0" y="0"/>
            <wp:positionH relativeFrom="margin">
              <wp:align>left</wp:align>
            </wp:positionH>
            <wp:positionV relativeFrom="paragraph">
              <wp:posOffset>285337</wp:posOffset>
            </wp:positionV>
            <wp:extent cx="2160170" cy="2881424"/>
            <wp:effectExtent l="0" t="0" r="0" b="0"/>
            <wp:wrapNone/>
            <wp:docPr id="135070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170" cy="2881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41D5D" w14:textId="3E05280B" w:rsidR="006D713D" w:rsidRPr="00393E0C" w:rsidRDefault="006D713D" w:rsidP="006D713D">
      <w:pPr>
        <w:spacing w:before="93"/>
        <w:ind w:firstLine="3780"/>
        <w:rPr>
          <w:b/>
          <w:sz w:val="24"/>
          <w:szCs w:val="24"/>
        </w:rPr>
      </w:pPr>
      <w:r w:rsidRPr="00393E0C">
        <w:rPr>
          <w:b/>
          <w:color w:val="202020"/>
          <w:sz w:val="24"/>
          <w:szCs w:val="24"/>
        </w:rPr>
        <w:t xml:space="preserve">Dr. </w:t>
      </w:r>
      <w:r>
        <w:rPr>
          <w:b/>
          <w:color w:val="202020"/>
          <w:sz w:val="24"/>
          <w:szCs w:val="24"/>
        </w:rPr>
        <w:t>Angela Zah</w:t>
      </w:r>
      <w:r w:rsidRPr="00393E0C">
        <w:rPr>
          <w:b/>
          <w:color w:val="202020"/>
          <w:sz w:val="24"/>
          <w:szCs w:val="24"/>
        </w:rPr>
        <w:t xml:space="preserve">, </w:t>
      </w:r>
      <w:r w:rsidR="00960DCA">
        <w:rPr>
          <w:b/>
          <w:color w:val="202020"/>
          <w:sz w:val="24"/>
          <w:szCs w:val="24"/>
        </w:rPr>
        <w:t>LCDR, MC, USNH YOKOSUKA</w:t>
      </w:r>
    </w:p>
    <w:p w14:paraId="2D3762F6" w14:textId="07B810D2" w:rsidR="006D713D" w:rsidRPr="00393E0C" w:rsidRDefault="006D713D" w:rsidP="006D713D">
      <w:pPr>
        <w:pStyle w:val="BodyText"/>
        <w:spacing w:before="4"/>
        <w:rPr>
          <w:b/>
          <w:sz w:val="24"/>
          <w:szCs w:val="24"/>
        </w:rPr>
      </w:pPr>
    </w:p>
    <w:p w14:paraId="40DC399B" w14:textId="2C02A9CA" w:rsidR="006D713D" w:rsidRPr="00393E0C" w:rsidRDefault="006D713D" w:rsidP="006D713D">
      <w:pPr>
        <w:ind w:left="3279"/>
        <w:rPr>
          <w:b/>
          <w:sz w:val="24"/>
          <w:szCs w:val="24"/>
        </w:rPr>
      </w:pPr>
      <w:r w:rsidRPr="00393E0C">
        <w:rPr>
          <w:b/>
          <w:color w:val="202020"/>
          <w:sz w:val="24"/>
          <w:szCs w:val="24"/>
        </w:rPr>
        <w:t xml:space="preserve">     </w:t>
      </w:r>
      <w:r>
        <w:rPr>
          <w:b/>
          <w:color w:val="202020"/>
          <w:sz w:val="24"/>
          <w:szCs w:val="24"/>
        </w:rPr>
        <w:t xml:space="preserve"> </w:t>
      </w:r>
      <w:r w:rsidRPr="00393E0C">
        <w:rPr>
          <w:b/>
          <w:color w:val="202020"/>
          <w:sz w:val="24"/>
          <w:szCs w:val="24"/>
        </w:rPr>
        <w:t xml:space="preserve"> </w:t>
      </w:r>
      <w:r>
        <w:rPr>
          <w:b/>
          <w:color w:val="202020"/>
          <w:sz w:val="24"/>
          <w:szCs w:val="24"/>
        </w:rPr>
        <w:t>Associate</w:t>
      </w:r>
      <w:r w:rsidRPr="00393E0C">
        <w:rPr>
          <w:b/>
          <w:color w:val="202020"/>
          <w:sz w:val="24"/>
          <w:szCs w:val="24"/>
        </w:rPr>
        <w:t xml:space="preserve"> Program Director</w:t>
      </w:r>
    </w:p>
    <w:p w14:paraId="5B9AB8A9" w14:textId="3CF8D72B" w:rsidR="006D713D" w:rsidRDefault="006D713D" w:rsidP="006D713D">
      <w:pPr>
        <w:pStyle w:val="BodyText"/>
        <w:spacing w:before="3"/>
        <w:rPr>
          <w:b/>
          <w:sz w:val="16"/>
        </w:rPr>
      </w:pPr>
    </w:p>
    <w:p w14:paraId="59AB24ED" w14:textId="77777777" w:rsidR="006D713D" w:rsidRDefault="006D713D" w:rsidP="00FF5A1C">
      <w:pPr>
        <w:pStyle w:val="BodyText"/>
        <w:spacing w:line="379" w:lineRule="auto"/>
        <w:ind w:left="3600" w:right="971"/>
      </w:pPr>
    </w:p>
    <w:p w14:paraId="3D94226C" w14:textId="77777777" w:rsidR="00FF5A1C" w:rsidRPr="00FF5A1C" w:rsidRDefault="006D713D" w:rsidP="00FF5A1C">
      <w:pPr>
        <w:pStyle w:val="BodyText"/>
        <w:spacing w:line="379" w:lineRule="auto"/>
        <w:ind w:left="3690" w:right="971" w:hanging="526"/>
      </w:pPr>
      <w:r>
        <w:t xml:space="preserve">         </w:t>
      </w:r>
      <w:r w:rsidR="00FF5A1C" w:rsidRPr="00FF5A1C">
        <w:t xml:space="preserve">Thank you for your interest the Japanese Fellowship program at Yokosuka.  Our program aims to give fellows exposure to a different healthcare system and medical education experience unique from what they have experienced in Japan.  It is also an opportunity build lifelong friendships and partnerships.  We hope this experience will open your eyes to the challenges we face providing healthcare in a culture different from our own.   </w:t>
      </w:r>
    </w:p>
    <w:p w14:paraId="76F961A6" w14:textId="77777777" w:rsidR="00FF5A1C" w:rsidRPr="00FF5A1C" w:rsidRDefault="00FF5A1C" w:rsidP="00FF5A1C">
      <w:pPr>
        <w:pStyle w:val="BodyText"/>
        <w:spacing w:line="379" w:lineRule="auto"/>
        <w:ind w:left="3164" w:right="971"/>
      </w:pPr>
    </w:p>
    <w:p w14:paraId="47CAB046" w14:textId="58240408" w:rsidR="006D713D" w:rsidRDefault="006D713D" w:rsidP="006D713D">
      <w:pPr>
        <w:pStyle w:val="BodyText"/>
        <w:spacing w:line="379" w:lineRule="auto"/>
        <w:ind w:left="3164" w:right="971"/>
      </w:pPr>
    </w:p>
    <w:p w14:paraId="0F34E8E6" w14:textId="2203FE8E" w:rsidR="006D713D" w:rsidRDefault="006D713D" w:rsidP="006D713D">
      <w:pPr>
        <w:rPr>
          <w:rFonts w:ascii="Calibri" w:eastAsia="Yu Mincho" w:hAnsi="Calibri" w:cs="Times New Roman"/>
          <w:lang w:eastAsia="ja-JP" w:bidi="ar-SA"/>
        </w:rPr>
      </w:pPr>
      <w:r>
        <w:rPr>
          <w:rFonts w:ascii="Calibri" w:eastAsia="Yu Mincho" w:hAnsi="Calibri" w:cs="Times New Roman"/>
          <w:lang w:eastAsia="ja-JP" w:bidi="ar-SA"/>
        </w:rPr>
        <w:br w:type="page"/>
      </w:r>
    </w:p>
    <w:p w14:paraId="1430E266" w14:textId="34CE6656" w:rsidR="006D713D" w:rsidRDefault="00D0519F" w:rsidP="00B15736">
      <w:pPr>
        <w:spacing w:before="93"/>
        <w:ind w:firstLine="3780"/>
        <w:rPr>
          <w:b/>
          <w:color w:val="202020"/>
          <w:sz w:val="24"/>
          <w:szCs w:val="24"/>
        </w:rPr>
      </w:pPr>
      <w:r>
        <w:rPr>
          <w:b/>
          <w:noProof/>
          <w:sz w:val="24"/>
          <w:szCs w:val="24"/>
        </w:rPr>
        <w:lastRenderedPageBreak/>
        <w:drawing>
          <wp:anchor distT="0" distB="0" distL="114300" distR="114300" simplePos="0" relativeHeight="251724800" behindDoc="0" locked="0" layoutInCell="1" allowOverlap="1" wp14:anchorId="5BAD12A2" wp14:editId="3058D397">
            <wp:simplePos x="0" y="0"/>
            <wp:positionH relativeFrom="margin">
              <wp:align>left</wp:align>
            </wp:positionH>
            <wp:positionV relativeFrom="paragraph">
              <wp:posOffset>27674</wp:posOffset>
            </wp:positionV>
            <wp:extent cx="2179674" cy="2906304"/>
            <wp:effectExtent l="0" t="0" r="0" b="8890"/>
            <wp:wrapNone/>
            <wp:docPr id="1920231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9674" cy="2906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13D" w:rsidRPr="00393E0C">
        <w:rPr>
          <w:b/>
          <w:color w:val="202020"/>
          <w:sz w:val="24"/>
          <w:szCs w:val="24"/>
        </w:rPr>
        <w:t xml:space="preserve">Dr. </w:t>
      </w:r>
      <w:r w:rsidR="006D713D">
        <w:rPr>
          <w:b/>
          <w:color w:val="202020"/>
          <w:sz w:val="24"/>
          <w:szCs w:val="24"/>
        </w:rPr>
        <w:t>Samantha Mikals</w:t>
      </w:r>
      <w:r w:rsidR="006D713D" w:rsidRPr="00393E0C">
        <w:rPr>
          <w:b/>
          <w:color w:val="202020"/>
          <w:sz w:val="24"/>
          <w:szCs w:val="24"/>
        </w:rPr>
        <w:t xml:space="preserve">, </w:t>
      </w:r>
      <w:r w:rsidR="00B15736">
        <w:rPr>
          <w:b/>
          <w:color w:val="202020"/>
          <w:sz w:val="24"/>
          <w:szCs w:val="24"/>
        </w:rPr>
        <w:t>LCDR, MC, USNH YOKOSUKA</w:t>
      </w:r>
    </w:p>
    <w:p w14:paraId="32A3868A" w14:textId="77777777" w:rsidR="00B15736" w:rsidRPr="00393E0C" w:rsidRDefault="00B15736" w:rsidP="00B15736">
      <w:pPr>
        <w:spacing w:before="93"/>
        <w:ind w:firstLine="3780"/>
        <w:rPr>
          <w:b/>
          <w:sz w:val="24"/>
          <w:szCs w:val="24"/>
        </w:rPr>
      </w:pPr>
    </w:p>
    <w:p w14:paraId="326A2478" w14:textId="77777777" w:rsidR="006D713D" w:rsidRPr="00393E0C" w:rsidRDefault="006D713D" w:rsidP="006D713D">
      <w:pPr>
        <w:ind w:left="3279"/>
        <w:rPr>
          <w:b/>
          <w:sz w:val="24"/>
          <w:szCs w:val="24"/>
        </w:rPr>
      </w:pPr>
      <w:r w:rsidRPr="00393E0C">
        <w:rPr>
          <w:b/>
          <w:color w:val="202020"/>
          <w:sz w:val="24"/>
          <w:szCs w:val="24"/>
        </w:rPr>
        <w:t xml:space="preserve">     </w:t>
      </w:r>
      <w:r>
        <w:rPr>
          <w:b/>
          <w:color w:val="202020"/>
          <w:sz w:val="24"/>
          <w:szCs w:val="24"/>
        </w:rPr>
        <w:t xml:space="preserve"> </w:t>
      </w:r>
      <w:r w:rsidRPr="00393E0C">
        <w:rPr>
          <w:b/>
          <w:color w:val="202020"/>
          <w:sz w:val="24"/>
          <w:szCs w:val="24"/>
        </w:rPr>
        <w:t xml:space="preserve"> </w:t>
      </w:r>
      <w:r>
        <w:rPr>
          <w:b/>
          <w:color w:val="202020"/>
          <w:sz w:val="24"/>
          <w:szCs w:val="24"/>
        </w:rPr>
        <w:t>Associate</w:t>
      </w:r>
      <w:r w:rsidRPr="00393E0C">
        <w:rPr>
          <w:b/>
          <w:color w:val="202020"/>
          <w:sz w:val="24"/>
          <w:szCs w:val="24"/>
        </w:rPr>
        <w:t xml:space="preserve"> Program Director</w:t>
      </w:r>
    </w:p>
    <w:p w14:paraId="2D05D906" w14:textId="77777777" w:rsidR="006D713D" w:rsidRDefault="006D713D" w:rsidP="006D713D">
      <w:pPr>
        <w:pStyle w:val="BodyText"/>
        <w:spacing w:before="3"/>
        <w:rPr>
          <w:b/>
          <w:sz w:val="16"/>
        </w:rPr>
      </w:pPr>
    </w:p>
    <w:p w14:paraId="4B123CB5" w14:textId="77777777" w:rsidR="0023182B" w:rsidRPr="0023182B" w:rsidRDefault="00842887" w:rsidP="0023182B">
      <w:pPr>
        <w:pStyle w:val="BodyText"/>
        <w:spacing w:line="379" w:lineRule="auto"/>
        <w:ind w:left="3780" w:right="971" w:hanging="540"/>
      </w:pPr>
      <w:r>
        <w:t xml:space="preserve">         </w:t>
      </w:r>
      <w:r w:rsidR="0023182B" w:rsidRPr="0023182B">
        <w:t>Welcome to USNH Yokosuka and thank you for your interest in our program! We have developed an academic program that focuses on hands on practice of your Medical English through presentations modeled after US residencies, OSCEs, mock residency interviews and real patient encounters. Our goal is to provide an experience that will help you meet your future goals. I will be passing the torch to a new Associate Director during the first quarter of this academic year and ensuring continued success of our program!</w:t>
      </w:r>
    </w:p>
    <w:p w14:paraId="54639551" w14:textId="15AFC299" w:rsidR="006D713D" w:rsidRDefault="006D713D" w:rsidP="0023182B">
      <w:pPr>
        <w:pStyle w:val="BodyText"/>
        <w:tabs>
          <w:tab w:val="left" w:pos="3780"/>
        </w:tabs>
        <w:spacing w:line="379" w:lineRule="auto"/>
        <w:ind w:left="3164" w:right="971"/>
      </w:pPr>
    </w:p>
    <w:p w14:paraId="5A9F4218" w14:textId="122D64B5" w:rsidR="006D713D" w:rsidRDefault="006D713D" w:rsidP="006D713D">
      <w:pPr>
        <w:pStyle w:val="BodyText"/>
        <w:spacing w:line="379" w:lineRule="auto"/>
        <w:ind w:left="3164" w:right="971"/>
      </w:pPr>
      <w:r>
        <w:t xml:space="preserve">       </w:t>
      </w:r>
    </w:p>
    <w:p w14:paraId="67C9761C" w14:textId="77777777" w:rsidR="006D713D" w:rsidRPr="00A41446" w:rsidRDefault="006D713D" w:rsidP="00A41446">
      <w:pPr>
        <w:widowControl/>
        <w:autoSpaceDE/>
        <w:autoSpaceDN/>
        <w:spacing w:after="160" w:line="259" w:lineRule="auto"/>
        <w:rPr>
          <w:rFonts w:ascii="Calibri" w:eastAsia="Yu Mincho" w:hAnsi="Calibri" w:cs="Times New Roman"/>
          <w:lang w:eastAsia="ja-JP" w:bidi="ar-SA"/>
        </w:rPr>
        <w:sectPr w:rsidR="006D713D" w:rsidRPr="00A41446">
          <w:pgSz w:w="11910" w:h="16840"/>
          <w:pgMar w:top="1580" w:right="740" w:bottom="280" w:left="920" w:header="720" w:footer="720" w:gutter="0"/>
          <w:cols w:space="720"/>
        </w:sectPr>
      </w:pPr>
    </w:p>
    <w:p w14:paraId="0F3574A4" w14:textId="77777777" w:rsidR="00154B5D" w:rsidRPr="00154B5D" w:rsidRDefault="00154B5D" w:rsidP="00154B5D">
      <w:pPr>
        <w:pStyle w:val="Heading3"/>
        <w:rPr>
          <w:color w:val="4470C4"/>
          <w:sz w:val="28"/>
          <w:szCs w:val="28"/>
          <w:u w:val="thick" w:color="4470C4"/>
        </w:rPr>
      </w:pPr>
    </w:p>
    <w:p w14:paraId="3458D527" w14:textId="32D42252" w:rsidR="00A36549" w:rsidRPr="00154B5D" w:rsidRDefault="002E0787" w:rsidP="00154B5D">
      <w:pPr>
        <w:pStyle w:val="Heading3"/>
        <w:rPr>
          <w:sz w:val="28"/>
          <w:szCs w:val="28"/>
          <w:u w:val="none"/>
        </w:rPr>
      </w:pPr>
      <w:r w:rsidRPr="00154B5D">
        <w:rPr>
          <w:color w:val="4470C4"/>
          <w:sz w:val="28"/>
          <w:szCs w:val="28"/>
          <w:u w:val="thick" w:color="4470C4"/>
        </w:rPr>
        <w:t>Fellow Expectations and Roles</w:t>
      </w:r>
    </w:p>
    <w:p w14:paraId="5D983272" w14:textId="77777777" w:rsidR="00154B5D" w:rsidRDefault="00154B5D">
      <w:pPr>
        <w:pStyle w:val="BodyText"/>
        <w:spacing w:before="92" w:line="376" w:lineRule="auto"/>
        <w:ind w:left="785" w:right="937" w:hanging="10"/>
        <w:jc w:val="both"/>
      </w:pPr>
    </w:p>
    <w:p w14:paraId="4EF60568" w14:textId="50E305A7" w:rsidR="00A36549" w:rsidRDefault="002E0787">
      <w:pPr>
        <w:pStyle w:val="BodyText"/>
        <w:spacing w:before="92" w:line="376" w:lineRule="auto"/>
        <w:ind w:left="785" w:right="937" w:hanging="10"/>
        <w:jc w:val="both"/>
      </w:pPr>
      <w:r>
        <w:t>Fellows are a critical and integral</w:t>
      </w:r>
      <w:r w:rsidR="000475B8">
        <w:t xml:space="preserve"> in the operations</w:t>
      </w:r>
      <w:r>
        <w:t xml:space="preserve"> of USNH </w:t>
      </w:r>
      <w:r>
        <w:rPr>
          <w:spacing w:val="-3"/>
        </w:rPr>
        <w:t xml:space="preserve">Yokosuka. </w:t>
      </w:r>
      <w:r>
        <w:t>Since 1952, the Fellowship has</w:t>
      </w:r>
      <w:r>
        <w:rPr>
          <w:spacing w:val="-17"/>
        </w:rPr>
        <w:t xml:space="preserve"> </w:t>
      </w:r>
      <w:r>
        <w:t>forged</w:t>
      </w:r>
      <w:r>
        <w:rPr>
          <w:spacing w:val="-17"/>
        </w:rPr>
        <w:t xml:space="preserve"> </w:t>
      </w:r>
      <w:r>
        <w:t>a</w:t>
      </w:r>
      <w:r>
        <w:rPr>
          <w:spacing w:val="-17"/>
        </w:rPr>
        <w:t xml:space="preserve"> </w:t>
      </w:r>
      <w:r>
        <w:t>partnership</w:t>
      </w:r>
      <w:r>
        <w:rPr>
          <w:spacing w:val="-18"/>
        </w:rPr>
        <w:t xml:space="preserve"> </w:t>
      </w:r>
      <w:r>
        <w:t>between</w:t>
      </w:r>
      <w:r>
        <w:rPr>
          <w:spacing w:val="-16"/>
        </w:rPr>
        <w:t xml:space="preserve"> </w:t>
      </w:r>
      <w:r>
        <w:t>Japanese</w:t>
      </w:r>
      <w:r>
        <w:rPr>
          <w:spacing w:val="-16"/>
        </w:rPr>
        <w:t xml:space="preserve"> </w:t>
      </w:r>
      <w:r>
        <w:t>and</w:t>
      </w:r>
      <w:r>
        <w:rPr>
          <w:spacing w:val="-26"/>
        </w:rPr>
        <w:t xml:space="preserve"> </w:t>
      </w:r>
      <w:r>
        <w:t>American</w:t>
      </w:r>
      <w:r>
        <w:rPr>
          <w:spacing w:val="-16"/>
        </w:rPr>
        <w:t xml:space="preserve"> </w:t>
      </w:r>
      <w:r>
        <w:t>healthcare</w:t>
      </w:r>
      <w:r>
        <w:rPr>
          <w:spacing w:val="-16"/>
        </w:rPr>
        <w:t xml:space="preserve"> </w:t>
      </w:r>
      <w:r>
        <w:t>professionals.</w:t>
      </w:r>
      <w:r>
        <w:rPr>
          <w:spacing w:val="-19"/>
        </w:rPr>
        <w:t xml:space="preserve"> </w:t>
      </w:r>
      <w:r>
        <w:t xml:space="preserve">The primary mission of the Fellowship is to educate </w:t>
      </w:r>
      <w:r w:rsidR="00E4209C">
        <w:t>f</w:t>
      </w:r>
      <w:r>
        <w:t xml:space="preserve">ellows </w:t>
      </w:r>
      <w:r w:rsidR="00E4209C">
        <w:t>about</w:t>
      </w:r>
      <w:r>
        <w:t xml:space="preserve"> Western medicine, evidence-based practice, and patient-centered care. A secondary mission is for </w:t>
      </w:r>
      <w:r w:rsidR="00E4209C">
        <w:t>f</w:t>
      </w:r>
      <w:r>
        <w:t>ellows to</w:t>
      </w:r>
      <w:r>
        <w:rPr>
          <w:spacing w:val="-5"/>
        </w:rPr>
        <w:t xml:space="preserve"> </w:t>
      </w:r>
      <w:r>
        <w:t>act</w:t>
      </w:r>
      <w:r>
        <w:rPr>
          <w:spacing w:val="-6"/>
        </w:rPr>
        <w:t xml:space="preserve"> </w:t>
      </w:r>
      <w:r>
        <w:t>as</w:t>
      </w:r>
      <w:r>
        <w:rPr>
          <w:spacing w:val="-6"/>
        </w:rPr>
        <w:t xml:space="preserve"> </w:t>
      </w:r>
      <w:r>
        <w:t>a</w:t>
      </w:r>
      <w:r>
        <w:rPr>
          <w:spacing w:val="-6"/>
        </w:rPr>
        <w:t xml:space="preserve"> </w:t>
      </w:r>
      <w:r>
        <w:t>liaison</w:t>
      </w:r>
      <w:r>
        <w:rPr>
          <w:spacing w:val="-6"/>
        </w:rPr>
        <w:t xml:space="preserve"> </w:t>
      </w:r>
      <w:r>
        <w:t>and</w:t>
      </w:r>
      <w:r>
        <w:rPr>
          <w:spacing w:val="-5"/>
        </w:rPr>
        <w:t xml:space="preserve"> </w:t>
      </w:r>
      <w:r>
        <w:t>translator</w:t>
      </w:r>
      <w:r>
        <w:rPr>
          <w:spacing w:val="-5"/>
        </w:rPr>
        <w:t xml:space="preserve"> </w:t>
      </w:r>
      <w:r>
        <w:t>with</w:t>
      </w:r>
      <w:r>
        <w:rPr>
          <w:spacing w:val="-6"/>
        </w:rPr>
        <w:t xml:space="preserve"> </w:t>
      </w:r>
      <w:r>
        <w:t>Japanese</w:t>
      </w:r>
      <w:r>
        <w:rPr>
          <w:spacing w:val="-6"/>
        </w:rPr>
        <w:t xml:space="preserve"> </w:t>
      </w:r>
      <w:r>
        <w:t>hospitals</w:t>
      </w:r>
      <w:r>
        <w:rPr>
          <w:spacing w:val="-6"/>
        </w:rPr>
        <w:t xml:space="preserve"> </w:t>
      </w:r>
      <w:r>
        <w:t>during</w:t>
      </w:r>
      <w:r>
        <w:rPr>
          <w:spacing w:val="-5"/>
        </w:rPr>
        <w:t xml:space="preserve"> </w:t>
      </w:r>
      <w:r>
        <w:t>the</w:t>
      </w:r>
      <w:r>
        <w:rPr>
          <w:spacing w:val="-5"/>
        </w:rPr>
        <w:t xml:space="preserve"> </w:t>
      </w:r>
      <w:r>
        <w:t>transfer</w:t>
      </w:r>
      <w:r>
        <w:rPr>
          <w:spacing w:val="-6"/>
        </w:rPr>
        <w:t xml:space="preserve"> </w:t>
      </w:r>
      <w:r>
        <w:t>of</w:t>
      </w:r>
      <w:r>
        <w:rPr>
          <w:spacing w:val="-5"/>
        </w:rPr>
        <w:t xml:space="preserve"> </w:t>
      </w:r>
      <w:r>
        <w:t>acutely</w:t>
      </w:r>
      <w:r>
        <w:rPr>
          <w:spacing w:val="-6"/>
        </w:rPr>
        <w:t xml:space="preserve"> </w:t>
      </w:r>
      <w:r>
        <w:t xml:space="preserve">ill American patients that exceed the capabilities of USNH </w:t>
      </w:r>
      <w:r>
        <w:rPr>
          <w:spacing w:val="-3"/>
        </w:rPr>
        <w:t xml:space="preserve">Yokosuka. </w:t>
      </w:r>
      <w:r>
        <w:t xml:space="preserve">The liaison role </w:t>
      </w:r>
      <w:r w:rsidR="00196CA4">
        <w:t>can be</w:t>
      </w:r>
      <w:r>
        <w:t xml:space="preserve"> difficult</w:t>
      </w:r>
      <w:r>
        <w:rPr>
          <w:spacing w:val="-18"/>
        </w:rPr>
        <w:t xml:space="preserve"> </w:t>
      </w:r>
      <w:r>
        <w:t>as</w:t>
      </w:r>
      <w:r>
        <w:rPr>
          <w:spacing w:val="-18"/>
        </w:rPr>
        <w:t xml:space="preserve"> </w:t>
      </w:r>
      <w:r>
        <w:t>it</w:t>
      </w:r>
      <w:r>
        <w:rPr>
          <w:spacing w:val="-19"/>
        </w:rPr>
        <w:t xml:space="preserve"> </w:t>
      </w:r>
      <w:r>
        <w:t>bridges</w:t>
      </w:r>
      <w:r>
        <w:rPr>
          <w:spacing w:val="-17"/>
        </w:rPr>
        <w:t xml:space="preserve"> </w:t>
      </w:r>
      <w:r>
        <w:t>gaps</w:t>
      </w:r>
      <w:r>
        <w:rPr>
          <w:spacing w:val="-17"/>
        </w:rPr>
        <w:t xml:space="preserve"> </w:t>
      </w:r>
      <w:r>
        <w:t>in</w:t>
      </w:r>
      <w:r>
        <w:rPr>
          <w:spacing w:val="-17"/>
        </w:rPr>
        <w:t xml:space="preserve"> </w:t>
      </w:r>
      <w:r>
        <w:t>cultures</w:t>
      </w:r>
      <w:r>
        <w:rPr>
          <w:spacing w:val="-18"/>
        </w:rPr>
        <w:t xml:space="preserve"> </w:t>
      </w:r>
      <w:r>
        <w:t>and</w:t>
      </w:r>
      <w:r>
        <w:rPr>
          <w:spacing w:val="-17"/>
        </w:rPr>
        <w:t xml:space="preserve"> </w:t>
      </w:r>
      <w:r>
        <w:t>standards</w:t>
      </w:r>
      <w:r>
        <w:rPr>
          <w:spacing w:val="-18"/>
        </w:rPr>
        <w:t xml:space="preserve"> </w:t>
      </w:r>
      <w:r>
        <w:t>of</w:t>
      </w:r>
      <w:r>
        <w:rPr>
          <w:spacing w:val="-17"/>
        </w:rPr>
        <w:t xml:space="preserve"> </w:t>
      </w:r>
      <w:r>
        <w:t>care,</w:t>
      </w:r>
      <w:r w:rsidR="009E7B89">
        <w:rPr>
          <w:spacing w:val="-19"/>
        </w:rPr>
        <w:t xml:space="preserve"> </w:t>
      </w:r>
      <w:proofErr w:type="gramStart"/>
      <w:r w:rsidR="009E7B89">
        <w:rPr>
          <w:spacing w:val="-19"/>
        </w:rPr>
        <w:t>but</w:t>
      </w:r>
      <w:r w:rsidR="00914FA9">
        <w:rPr>
          <w:spacing w:val="-19"/>
        </w:rPr>
        <w:t xml:space="preserve"> </w:t>
      </w:r>
      <w:r>
        <w:rPr>
          <w:spacing w:val="-17"/>
        </w:rPr>
        <w:t xml:space="preserve"> </w:t>
      </w:r>
      <w:r>
        <w:t>it</w:t>
      </w:r>
      <w:proofErr w:type="gramEnd"/>
      <w:r>
        <w:rPr>
          <w:spacing w:val="-17"/>
        </w:rPr>
        <w:t xml:space="preserve"> </w:t>
      </w:r>
      <w:r w:rsidR="00E52154">
        <w:t xml:space="preserve">I an </w:t>
      </w:r>
      <w:r>
        <w:t>immensely</w:t>
      </w:r>
      <w:r>
        <w:rPr>
          <w:spacing w:val="-18"/>
        </w:rPr>
        <w:t xml:space="preserve"> </w:t>
      </w:r>
      <w:r>
        <w:t xml:space="preserve">rewarding </w:t>
      </w:r>
      <w:r w:rsidR="00E52154">
        <w:t xml:space="preserve">experience </w:t>
      </w:r>
      <w:r>
        <w:t>and meaningful to the American</w:t>
      </w:r>
      <w:r>
        <w:rPr>
          <w:spacing w:val="-15"/>
        </w:rPr>
        <w:t xml:space="preserve"> </w:t>
      </w:r>
      <w:r>
        <w:t>patients.</w:t>
      </w:r>
    </w:p>
    <w:p w14:paraId="4F3A4CDF" w14:textId="77777777" w:rsidR="00A36549" w:rsidRPr="00154B5D" w:rsidRDefault="00A36549">
      <w:pPr>
        <w:pStyle w:val="BodyText"/>
        <w:spacing w:before="7"/>
        <w:rPr>
          <w:color w:val="4F81BD" w:themeColor="accent1"/>
          <w:sz w:val="35"/>
        </w:rPr>
      </w:pPr>
    </w:p>
    <w:p w14:paraId="0AA3E054" w14:textId="30140EF6" w:rsidR="00A36549" w:rsidRDefault="002E0787">
      <w:pPr>
        <w:ind w:left="758"/>
        <w:rPr>
          <w:rFonts w:ascii="Yu Gothic UI"/>
          <w:color w:val="4F81BD" w:themeColor="accent1"/>
          <w:sz w:val="23"/>
        </w:rPr>
      </w:pPr>
      <w:r w:rsidRPr="00154B5D">
        <w:rPr>
          <w:rFonts w:ascii="Yu Gothic UI"/>
          <w:color w:val="4F81BD" w:themeColor="accent1"/>
          <w:sz w:val="23"/>
        </w:rPr>
        <w:t>Communication and Cultural Differences</w:t>
      </w:r>
    </w:p>
    <w:p w14:paraId="0C8EBBE7" w14:textId="77777777" w:rsidR="00154B5D" w:rsidRPr="00154B5D" w:rsidRDefault="00154B5D">
      <w:pPr>
        <w:ind w:left="758"/>
        <w:rPr>
          <w:rFonts w:ascii="Yu Gothic UI"/>
          <w:color w:val="4F81BD" w:themeColor="accent1"/>
          <w:sz w:val="23"/>
        </w:rPr>
      </w:pPr>
    </w:p>
    <w:p w14:paraId="4BE1BDC6" w14:textId="4B548E4E" w:rsidR="00A36549" w:rsidRDefault="002E0787">
      <w:pPr>
        <w:pStyle w:val="BodyText"/>
        <w:spacing w:before="22" w:line="376" w:lineRule="auto"/>
        <w:ind w:left="785" w:right="876" w:hanging="10"/>
      </w:pPr>
      <w:r>
        <w:t xml:space="preserve">The staff of the Naval Hospital speak English as do </w:t>
      </w:r>
      <w:r w:rsidR="007E50F0">
        <w:t>most of</w:t>
      </w:r>
      <w:r>
        <w:t xml:space="preserve"> the patients. Most of the staff will be stationed in Japan for two to three years, during which time some USNH staff take Japanese language </w:t>
      </w:r>
      <w:proofErr w:type="gramStart"/>
      <w:r>
        <w:t>courses</w:t>
      </w:r>
      <w:proofErr w:type="gramEnd"/>
      <w:r>
        <w:t xml:space="preserve"> but few become fluent. Rarely are the USNH physicians proficient enough to communicate patient information in Japanese. Fellows are constantly challenged to speak English as well as understand cultural differences between the Japanese and USNH patients. Military family and Service members come from</w:t>
      </w:r>
      <w:r>
        <w:rPr>
          <w:spacing w:val="-17"/>
        </w:rPr>
        <w:t xml:space="preserve"> </w:t>
      </w:r>
      <w:r>
        <w:t>all</w:t>
      </w:r>
      <w:r>
        <w:rPr>
          <w:spacing w:val="-16"/>
        </w:rPr>
        <w:t xml:space="preserve"> </w:t>
      </w:r>
      <w:r>
        <w:t>over</w:t>
      </w:r>
      <w:r>
        <w:rPr>
          <w:spacing w:val="-17"/>
        </w:rPr>
        <w:t xml:space="preserve"> </w:t>
      </w:r>
      <w:r>
        <w:t>the</w:t>
      </w:r>
      <w:r>
        <w:rPr>
          <w:spacing w:val="-17"/>
        </w:rPr>
        <w:t xml:space="preserve"> </w:t>
      </w:r>
      <w:r>
        <w:t>world</w:t>
      </w:r>
      <w:r>
        <w:rPr>
          <w:spacing w:val="-16"/>
        </w:rPr>
        <w:t xml:space="preserve"> </w:t>
      </w:r>
      <w:r>
        <w:t>–</w:t>
      </w:r>
      <w:r>
        <w:rPr>
          <w:spacing w:val="-18"/>
        </w:rPr>
        <w:t xml:space="preserve"> </w:t>
      </w:r>
      <w:r>
        <w:t>not</w:t>
      </w:r>
      <w:r>
        <w:rPr>
          <w:spacing w:val="-17"/>
        </w:rPr>
        <w:t xml:space="preserve"> </w:t>
      </w:r>
      <w:r w:rsidR="00E4209C">
        <w:t>just</w:t>
      </w:r>
      <w:r w:rsidR="00E4209C">
        <w:rPr>
          <w:spacing w:val="-25"/>
        </w:rPr>
        <w:t xml:space="preserve"> </w:t>
      </w:r>
      <w:r w:rsidR="00E4209C">
        <w:t>from the U.S.</w:t>
      </w:r>
      <w:r>
        <w:rPr>
          <w:spacing w:val="-16"/>
        </w:rPr>
        <w:t xml:space="preserve"> </w:t>
      </w:r>
      <w:r>
        <w:t>–</w:t>
      </w:r>
      <w:r>
        <w:rPr>
          <w:spacing w:val="-16"/>
        </w:rPr>
        <w:t xml:space="preserve"> </w:t>
      </w:r>
      <w:r>
        <w:t>providing</w:t>
      </w:r>
      <w:r>
        <w:rPr>
          <w:spacing w:val="-16"/>
        </w:rPr>
        <w:t xml:space="preserve"> </w:t>
      </w:r>
      <w:r>
        <w:t>significant</w:t>
      </w:r>
      <w:r>
        <w:rPr>
          <w:spacing w:val="-18"/>
        </w:rPr>
        <w:t xml:space="preserve"> </w:t>
      </w:r>
      <w:r>
        <w:t>racial,</w:t>
      </w:r>
      <w:r>
        <w:rPr>
          <w:spacing w:val="-17"/>
        </w:rPr>
        <w:t xml:space="preserve"> </w:t>
      </w:r>
      <w:r>
        <w:t>language,</w:t>
      </w:r>
      <w:r>
        <w:rPr>
          <w:spacing w:val="-16"/>
        </w:rPr>
        <w:t xml:space="preserve"> </w:t>
      </w:r>
      <w:r>
        <w:t xml:space="preserve">religious, and cultural diversity that you may not be accustomed to when practicing medicine in Japan. USNH staff are always available and happy to assist with questions about a particular problem regarding English (conversational, medical, or </w:t>
      </w:r>
      <w:r>
        <w:rPr>
          <w:spacing w:val="-3"/>
        </w:rPr>
        <w:t xml:space="preserve">military.) </w:t>
      </w:r>
      <w:r>
        <w:t>Although you may</w:t>
      </w:r>
      <w:r>
        <w:rPr>
          <w:spacing w:val="-9"/>
        </w:rPr>
        <w:t xml:space="preserve"> </w:t>
      </w:r>
      <w:r>
        <w:t>question</w:t>
      </w:r>
      <w:r>
        <w:rPr>
          <w:spacing w:val="-9"/>
        </w:rPr>
        <w:t xml:space="preserve"> </w:t>
      </w:r>
      <w:r>
        <w:t>your</w:t>
      </w:r>
      <w:r>
        <w:rPr>
          <w:spacing w:val="-10"/>
        </w:rPr>
        <w:t xml:space="preserve"> </w:t>
      </w:r>
      <w:r>
        <w:t>English</w:t>
      </w:r>
      <w:r>
        <w:rPr>
          <w:spacing w:val="-9"/>
        </w:rPr>
        <w:t xml:space="preserve"> </w:t>
      </w:r>
      <w:r>
        <w:rPr>
          <w:spacing w:val="-3"/>
        </w:rPr>
        <w:t>ability,</w:t>
      </w:r>
      <w:r>
        <w:rPr>
          <w:spacing w:val="-8"/>
        </w:rPr>
        <w:t xml:space="preserve"> </w:t>
      </w:r>
      <w:r>
        <w:t>you</w:t>
      </w:r>
      <w:r>
        <w:rPr>
          <w:spacing w:val="-9"/>
        </w:rPr>
        <w:t xml:space="preserve"> </w:t>
      </w:r>
      <w:r>
        <w:t>will</w:t>
      </w:r>
      <w:r>
        <w:rPr>
          <w:spacing w:val="-9"/>
        </w:rPr>
        <w:t xml:space="preserve"> </w:t>
      </w:r>
      <w:r>
        <w:t>be</w:t>
      </w:r>
      <w:r>
        <w:rPr>
          <w:spacing w:val="-9"/>
        </w:rPr>
        <w:t xml:space="preserve"> </w:t>
      </w:r>
      <w:r>
        <w:t>pleasantly</w:t>
      </w:r>
      <w:r>
        <w:rPr>
          <w:spacing w:val="-9"/>
        </w:rPr>
        <w:t xml:space="preserve"> </w:t>
      </w:r>
      <w:r>
        <w:t>surprised</w:t>
      </w:r>
      <w:r>
        <w:rPr>
          <w:spacing w:val="-9"/>
        </w:rPr>
        <w:t xml:space="preserve"> </w:t>
      </w:r>
      <w:r>
        <w:t>to</w:t>
      </w:r>
      <w:r>
        <w:rPr>
          <w:spacing w:val="-9"/>
        </w:rPr>
        <w:t xml:space="preserve"> </w:t>
      </w:r>
      <w:r>
        <w:t>see</w:t>
      </w:r>
      <w:r>
        <w:rPr>
          <w:spacing w:val="-9"/>
        </w:rPr>
        <w:t xml:space="preserve"> </w:t>
      </w:r>
      <w:r>
        <w:t>just</w:t>
      </w:r>
      <w:r>
        <w:rPr>
          <w:spacing w:val="-8"/>
        </w:rPr>
        <w:t xml:space="preserve"> </w:t>
      </w:r>
      <w:r>
        <w:t>how</w:t>
      </w:r>
      <w:r>
        <w:rPr>
          <w:spacing w:val="-9"/>
        </w:rPr>
        <w:t xml:space="preserve"> </w:t>
      </w:r>
      <w:r>
        <w:t>quickly your proficiency improves during your time</w:t>
      </w:r>
      <w:r>
        <w:rPr>
          <w:spacing w:val="-5"/>
        </w:rPr>
        <w:t xml:space="preserve"> </w:t>
      </w:r>
      <w:r>
        <w:t>here.</w:t>
      </w:r>
    </w:p>
    <w:p w14:paraId="2E3A24CE" w14:textId="61FFFEEE" w:rsidR="00A36549" w:rsidRDefault="00A36549">
      <w:pPr>
        <w:pStyle w:val="BodyText"/>
        <w:rPr>
          <w:sz w:val="24"/>
        </w:rPr>
      </w:pPr>
    </w:p>
    <w:p w14:paraId="07A2BE71" w14:textId="34E3CF2C" w:rsidR="00A36549" w:rsidRDefault="00477D5F">
      <w:pPr>
        <w:pStyle w:val="BodyText"/>
        <w:rPr>
          <w:sz w:val="24"/>
        </w:rPr>
      </w:pPr>
      <w:r>
        <w:rPr>
          <w:noProof/>
        </w:rPr>
        <w:drawing>
          <wp:anchor distT="0" distB="0" distL="114300" distR="114300" simplePos="0" relativeHeight="251637760" behindDoc="0" locked="0" layoutInCell="1" allowOverlap="1" wp14:anchorId="4EB1011B" wp14:editId="4E314DCB">
            <wp:simplePos x="0" y="0"/>
            <wp:positionH relativeFrom="margin">
              <wp:align>center</wp:align>
            </wp:positionH>
            <wp:positionV relativeFrom="paragraph">
              <wp:posOffset>92982</wp:posOffset>
            </wp:positionV>
            <wp:extent cx="5877377" cy="2380919"/>
            <wp:effectExtent l="0" t="0" r="0" b="635"/>
            <wp:wrapNone/>
            <wp:docPr id="152832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5987"/>
                    <a:stretch/>
                  </pic:blipFill>
                  <pic:spPr bwMode="auto">
                    <a:xfrm>
                      <a:off x="0" y="0"/>
                      <a:ext cx="5877377" cy="2380919"/>
                    </a:xfrm>
                    <a:prstGeom prst="rect">
                      <a:avLst/>
                    </a:prstGeom>
                    <a:noFill/>
                    <a:ln>
                      <a:noFill/>
                    </a:ln>
                    <a:extLst>
                      <a:ext uri="{53640926-AAD7-44D8-BBD7-CCE9431645EC}">
                        <a14:shadowObscured xmlns:a14="http://schemas.microsoft.com/office/drawing/2010/main"/>
                      </a:ext>
                    </a:extLst>
                  </pic:spPr>
                </pic:pic>
              </a:graphicData>
            </a:graphic>
          </wp:anchor>
        </w:drawing>
      </w:r>
    </w:p>
    <w:p w14:paraId="6847282A" w14:textId="2BD62401" w:rsidR="00154B5D" w:rsidRDefault="00154B5D">
      <w:pPr>
        <w:pStyle w:val="BodyText"/>
        <w:rPr>
          <w:sz w:val="24"/>
        </w:rPr>
      </w:pPr>
    </w:p>
    <w:p w14:paraId="0BC0A90A" w14:textId="4A342853" w:rsidR="00154B5D" w:rsidRDefault="00154B5D">
      <w:pPr>
        <w:pStyle w:val="BodyText"/>
        <w:rPr>
          <w:sz w:val="24"/>
        </w:rPr>
      </w:pPr>
    </w:p>
    <w:p w14:paraId="17BE6864" w14:textId="7EB78789" w:rsidR="00154B5D" w:rsidRDefault="00154B5D">
      <w:pPr>
        <w:pStyle w:val="BodyText"/>
        <w:rPr>
          <w:sz w:val="24"/>
        </w:rPr>
      </w:pPr>
    </w:p>
    <w:p w14:paraId="61D79059" w14:textId="25C990A8" w:rsidR="00154B5D" w:rsidRDefault="00154B5D">
      <w:pPr>
        <w:pStyle w:val="BodyText"/>
        <w:rPr>
          <w:sz w:val="24"/>
        </w:rPr>
      </w:pPr>
    </w:p>
    <w:p w14:paraId="40BF4D34" w14:textId="0601AB5F" w:rsidR="00154B5D" w:rsidRDefault="00154B5D">
      <w:pPr>
        <w:pStyle w:val="BodyText"/>
        <w:rPr>
          <w:sz w:val="24"/>
        </w:rPr>
      </w:pPr>
    </w:p>
    <w:p w14:paraId="09180912" w14:textId="7A20BBCC" w:rsidR="00154B5D" w:rsidRDefault="00154B5D">
      <w:pPr>
        <w:pStyle w:val="BodyText"/>
        <w:rPr>
          <w:sz w:val="24"/>
        </w:rPr>
      </w:pPr>
    </w:p>
    <w:p w14:paraId="54D16D28" w14:textId="01556EAD" w:rsidR="00154B5D" w:rsidRDefault="00154B5D">
      <w:pPr>
        <w:pStyle w:val="BodyText"/>
        <w:rPr>
          <w:sz w:val="24"/>
        </w:rPr>
      </w:pPr>
    </w:p>
    <w:p w14:paraId="45839FD7" w14:textId="4273EBAD" w:rsidR="00154B5D" w:rsidRDefault="00154B5D">
      <w:pPr>
        <w:pStyle w:val="BodyText"/>
        <w:rPr>
          <w:sz w:val="24"/>
        </w:rPr>
      </w:pPr>
    </w:p>
    <w:p w14:paraId="0BFC6EA0" w14:textId="6E2C992F" w:rsidR="00154B5D" w:rsidRDefault="00154B5D">
      <w:pPr>
        <w:pStyle w:val="BodyText"/>
        <w:rPr>
          <w:sz w:val="24"/>
        </w:rPr>
      </w:pPr>
    </w:p>
    <w:p w14:paraId="3FFD8E98" w14:textId="7D54340F" w:rsidR="00154B5D" w:rsidRDefault="00154B5D">
      <w:pPr>
        <w:pStyle w:val="BodyText"/>
        <w:rPr>
          <w:sz w:val="24"/>
        </w:rPr>
      </w:pPr>
    </w:p>
    <w:p w14:paraId="225E114C" w14:textId="771EDBB5" w:rsidR="00154B5D" w:rsidRDefault="00154B5D">
      <w:pPr>
        <w:pStyle w:val="BodyText"/>
        <w:rPr>
          <w:sz w:val="24"/>
        </w:rPr>
      </w:pPr>
    </w:p>
    <w:p w14:paraId="25040BF7" w14:textId="1946B148" w:rsidR="00154B5D" w:rsidRDefault="00154B5D">
      <w:pPr>
        <w:pStyle w:val="BodyText"/>
        <w:rPr>
          <w:sz w:val="24"/>
        </w:rPr>
      </w:pPr>
    </w:p>
    <w:p w14:paraId="24712E01" w14:textId="77777777" w:rsidR="00477D5F" w:rsidRDefault="00477D5F">
      <w:pPr>
        <w:pStyle w:val="BodyText"/>
        <w:rPr>
          <w:sz w:val="24"/>
        </w:rPr>
      </w:pPr>
    </w:p>
    <w:p w14:paraId="5403C7C7" w14:textId="4BA8219F" w:rsidR="00154B5D" w:rsidRPr="00477D5F" w:rsidRDefault="00154B5D" w:rsidP="00477D5F">
      <w:pPr>
        <w:pStyle w:val="Heading2"/>
        <w:spacing w:before="152"/>
        <w:ind w:left="0" w:firstLine="720"/>
        <w:rPr>
          <w:b/>
          <w:bCs/>
          <w:color w:val="4F81BD" w:themeColor="accent1"/>
          <w:sz w:val="28"/>
          <w:szCs w:val="28"/>
          <w:u w:val="single"/>
        </w:rPr>
      </w:pPr>
      <w:r w:rsidRPr="00154B5D">
        <w:rPr>
          <w:b/>
          <w:bCs/>
          <w:color w:val="4F81BD" w:themeColor="accent1"/>
          <w:sz w:val="28"/>
          <w:szCs w:val="28"/>
          <w:u w:val="single"/>
        </w:rPr>
        <w:lastRenderedPageBreak/>
        <w:t>Duty</w:t>
      </w:r>
    </w:p>
    <w:p w14:paraId="043BEC00" w14:textId="2F678821" w:rsidR="00154B5D" w:rsidRDefault="00154B5D" w:rsidP="00154B5D">
      <w:pPr>
        <w:pStyle w:val="BodyText"/>
        <w:spacing w:before="23" w:line="379" w:lineRule="auto"/>
        <w:ind w:left="784" w:right="961" w:hanging="11"/>
      </w:pPr>
      <w:r>
        <w:t>Also known as "on call."</w:t>
      </w:r>
      <w:r w:rsidR="00E4209C">
        <w:t>, f</w:t>
      </w:r>
      <w:r>
        <w:t xml:space="preserve">ellows are on duty on average every sixth day. The </w:t>
      </w:r>
      <w:r w:rsidR="00E4209C">
        <w:t>f</w:t>
      </w:r>
      <w:r>
        <w:t xml:space="preserve">ellow on duty is responsible for </w:t>
      </w:r>
      <w:r w:rsidR="006D713D">
        <w:t xml:space="preserve">coordinating </w:t>
      </w:r>
      <w:r>
        <w:t>and assisting with transfer</w:t>
      </w:r>
      <w:r w:rsidR="00243C65">
        <w:t>s</w:t>
      </w:r>
      <w:r>
        <w:t xml:space="preserve"> of USNH patients to</w:t>
      </w:r>
    </w:p>
    <w:p w14:paraId="09D9770C" w14:textId="202DB569" w:rsidR="00154B5D" w:rsidRDefault="00154B5D" w:rsidP="00154B5D">
      <w:pPr>
        <w:spacing w:line="379" w:lineRule="auto"/>
      </w:pPr>
      <w:r>
        <w:t xml:space="preserve">            Japanese hospitals. This responsibility is critical to safe patient care at USNH since </w:t>
      </w:r>
      <w:r w:rsidR="00E4209C">
        <w:t>f</w:t>
      </w:r>
      <w:r>
        <w:t xml:space="preserve">ellows are    </w:t>
      </w:r>
    </w:p>
    <w:p w14:paraId="76B8BFED" w14:textId="35451F26" w:rsidR="00154B5D" w:rsidRDefault="00154B5D" w:rsidP="00154B5D">
      <w:pPr>
        <w:spacing w:line="379" w:lineRule="auto"/>
      </w:pPr>
      <w:r>
        <w:t xml:space="preserve">            the link between USNH physicians and Japanese physicians accepting the patient for transfer. </w:t>
      </w:r>
    </w:p>
    <w:p w14:paraId="28A7EC9F" w14:textId="490ADA06" w:rsidR="00154B5D" w:rsidRDefault="00154B5D" w:rsidP="00154B5D">
      <w:pPr>
        <w:spacing w:line="379" w:lineRule="auto"/>
      </w:pPr>
      <w:r>
        <w:t xml:space="preserve">            Most patient transfers occur during normal daytime business hours, but they can also happen </w:t>
      </w:r>
    </w:p>
    <w:p w14:paraId="43195F92" w14:textId="4356A0CA" w:rsidR="00154B5D" w:rsidRDefault="00154B5D" w:rsidP="00154B5D">
      <w:pPr>
        <w:pStyle w:val="BodyText"/>
        <w:spacing w:before="93" w:line="379" w:lineRule="auto"/>
        <w:ind w:right="971"/>
      </w:pPr>
      <w:r>
        <w:t xml:space="preserve">            overnight and on weekend</w:t>
      </w:r>
      <w:r w:rsidR="006D713D">
        <w:t>s.</w:t>
      </w:r>
      <w:r w:rsidRPr="00154B5D">
        <w:t xml:space="preserve"> </w:t>
      </w:r>
    </w:p>
    <w:p w14:paraId="4B062AA4" w14:textId="7164F619" w:rsidR="00154B5D" w:rsidRDefault="00154B5D" w:rsidP="00154B5D">
      <w:pPr>
        <w:pStyle w:val="BodyText"/>
        <w:spacing w:before="93" w:line="379" w:lineRule="auto"/>
        <w:ind w:leftChars="350" w:left="770" w:right="971"/>
      </w:pPr>
    </w:p>
    <w:p w14:paraId="5556FA48" w14:textId="4B4084C6" w:rsidR="00154B5D" w:rsidRDefault="00154B5D" w:rsidP="00154B5D">
      <w:pPr>
        <w:pStyle w:val="BodyText"/>
        <w:spacing w:before="93" w:line="379" w:lineRule="auto"/>
        <w:ind w:leftChars="350" w:left="770" w:right="971"/>
      </w:pPr>
      <w:r>
        <w:t xml:space="preserve">Duty is covered seven days a week, including holidays. </w:t>
      </w:r>
      <w:r w:rsidR="006D713D">
        <w:t>Some</w:t>
      </w:r>
      <w:r>
        <w:t xml:space="preserve"> days there are no transfers, and the </w:t>
      </w:r>
      <w:r w:rsidR="00E4209C">
        <w:t>f</w:t>
      </w:r>
      <w:r>
        <w:t xml:space="preserve">ellow on duty can use this free time to </w:t>
      </w:r>
      <w:r w:rsidR="00E4209C">
        <w:t>do rotations</w:t>
      </w:r>
      <w:r>
        <w:t xml:space="preserve">, participate in academics, study, or sleep if after hours. Two on-call </w:t>
      </w:r>
      <w:r w:rsidR="00E4209C">
        <w:t>f</w:t>
      </w:r>
      <w:r>
        <w:t xml:space="preserve">ellows </w:t>
      </w:r>
      <w:r w:rsidR="00DF4073">
        <w:t>must</w:t>
      </w:r>
      <w:r>
        <w:t xml:space="preserve"> be available for transfer every day. The </w:t>
      </w:r>
      <w:r w:rsidR="00E4209C">
        <w:t>f</w:t>
      </w:r>
      <w:r>
        <w:t xml:space="preserve">ellow on duty (1st on call) must report to the hospital within 15 minutes if called in for a transfer. </w:t>
      </w:r>
      <w:r w:rsidR="00E4209C">
        <w:t>The f</w:t>
      </w:r>
      <w:r>
        <w:t xml:space="preserve">ellow on duty typically </w:t>
      </w:r>
      <w:r w:rsidR="00E4209C">
        <w:t xml:space="preserve">stays </w:t>
      </w:r>
      <w:r>
        <w:t xml:space="preserve">in the duty room in the hospital overnight. The </w:t>
      </w:r>
      <w:r w:rsidR="00E4209C">
        <w:t>f</w:t>
      </w:r>
      <w:r>
        <w:t xml:space="preserve">ellow </w:t>
      </w:r>
      <w:r w:rsidR="00E4209C">
        <w:t>on</w:t>
      </w:r>
      <w:r>
        <w:t xml:space="preserve"> back-up </w:t>
      </w:r>
      <w:r w:rsidR="00E4209C">
        <w:t xml:space="preserve">call </w:t>
      </w:r>
      <w:r>
        <w:t>(2nd on call) should be prepared to take other transfers when the other fellow (1st on call) is already called in.</w:t>
      </w:r>
    </w:p>
    <w:p w14:paraId="4D2D5D9D" w14:textId="5F70F429" w:rsidR="00154B5D" w:rsidRDefault="00154B5D" w:rsidP="00154B5D">
      <w:pPr>
        <w:spacing w:line="379" w:lineRule="auto"/>
      </w:pPr>
    </w:p>
    <w:p w14:paraId="1EC7DEDC" w14:textId="697E18EA" w:rsidR="00154B5D" w:rsidRDefault="00154B5D">
      <w:pPr>
        <w:pStyle w:val="BodyText"/>
        <w:rPr>
          <w:sz w:val="24"/>
        </w:rPr>
      </w:pPr>
    </w:p>
    <w:p w14:paraId="1F7535E2" w14:textId="52AEFE42" w:rsidR="00154B5D" w:rsidRDefault="000F7A1E">
      <w:pPr>
        <w:pStyle w:val="BodyText"/>
        <w:rPr>
          <w:sz w:val="24"/>
        </w:rPr>
      </w:pPr>
      <w:r>
        <w:rPr>
          <w:b/>
          <w:bCs/>
          <w:noProof/>
          <w:color w:val="4F81BD" w:themeColor="accent1"/>
          <w:sz w:val="28"/>
          <w:szCs w:val="28"/>
          <w:u w:val="single"/>
        </w:rPr>
        <w:drawing>
          <wp:anchor distT="0" distB="0" distL="114300" distR="114300" simplePos="0" relativeHeight="251639808" behindDoc="0" locked="0" layoutInCell="1" allowOverlap="1" wp14:anchorId="7D945BC8" wp14:editId="2E0DFF6E">
            <wp:simplePos x="0" y="0"/>
            <wp:positionH relativeFrom="page">
              <wp:align>center</wp:align>
            </wp:positionH>
            <wp:positionV relativeFrom="paragraph">
              <wp:posOffset>15108</wp:posOffset>
            </wp:positionV>
            <wp:extent cx="3907229" cy="2928703"/>
            <wp:effectExtent l="0" t="0" r="0" b="5080"/>
            <wp:wrapNone/>
            <wp:docPr id="843723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7229" cy="2928703"/>
                    </a:xfrm>
                    <a:prstGeom prst="rect">
                      <a:avLst/>
                    </a:prstGeom>
                    <a:noFill/>
                    <a:ln>
                      <a:noFill/>
                    </a:ln>
                  </pic:spPr>
                </pic:pic>
              </a:graphicData>
            </a:graphic>
          </wp:anchor>
        </w:drawing>
      </w:r>
    </w:p>
    <w:p w14:paraId="2BACBE93" w14:textId="600A07E2" w:rsidR="00154B5D" w:rsidRDefault="00154B5D">
      <w:pPr>
        <w:pStyle w:val="BodyText"/>
        <w:rPr>
          <w:sz w:val="24"/>
        </w:rPr>
      </w:pPr>
    </w:p>
    <w:p w14:paraId="38E10944" w14:textId="5233EC04" w:rsidR="00154B5D" w:rsidRDefault="00154B5D">
      <w:pPr>
        <w:pStyle w:val="BodyText"/>
        <w:rPr>
          <w:sz w:val="24"/>
        </w:rPr>
      </w:pPr>
    </w:p>
    <w:p w14:paraId="5FA22C91" w14:textId="6179FD7A" w:rsidR="00154B5D" w:rsidRDefault="00154B5D">
      <w:pPr>
        <w:pStyle w:val="BodyText"/>
        <w:rPr>
          <w:sz w:val="24"/>
        </w:rPr>
      </w:pPr>
    </w:p>
    <w:p w14:paraId="3E0E62E7" w14:textId="1A9EC4DC" w:rsidR="00154B5D" w:rsidRDefault="00154B5D">
      <w:pPr>
        <w:pStyle w:val="BodyText"/>
        <w:rPr>
          <w:sz w:val="24"/>
        </w:rPr>
      </w:pPr>
    </w:p>
    <w:p w14:paraId="27E6EF7D" w14:textId="61F503CC" w:rsidR="00154B5D" w:rsidRDefault="00154B5D">
      <w:pPr>
        <w:spacing w:line="379" w:lineRule="auto"/>
      </w:pPr>
    </w:p>
    <w:p w14:paraId="7FAE3AD3" w14:textId="29A8FAEC" w:rsidR="00477D5F" w:rsidRDefault="00477D5F">
      <w:pPr>
        <w:rPr>
          <w:b/>
          <w:bCs/>
          <w:color w:val="4F81BD" w:themeColor="accent1"/>
          <w:sz w:val="28"/>
          <w:szCs w:val="28"/>
          <w:u w:val="single"/>
        </w:rPr>
      </w:pPr>
      <w:r>
        <w:rPr>
          <w:b/>
          <w:bCs/>
          <w:color w:val="4F81BD" w:themeColor="accent1"/>
          <w:sz w:val="28"/>
          <w:szCs w:val="28"/>
          <w:u w:val="single"/>
        </w:rPr>
        <w:br w:type="page"/>
      </w:r>
    </w:p>
    <w:p w14:paraId="0D520336" w14:textId="7BC57B46" w:rsidR="00A36549" w:rsidRPr="00154B5D" w:rsidRDefault="00477D5F" w:rsidP="00BA425C">
      <w:pPr>
        <w:pStyle w:val="BodyText"/>
        <w:spacing w:before="93" w:line="379" w:lineRule="auto"/>
        <w:ind w:right="971" w:firstLineChars="250" w:firstLine="703"/>
        <w:rPr>
          <w:b/>
          <w:bCs/>
          <w:color w:val="4F81BD" w:themeColor="accent1"/>
          <w:sz w:val="28"/>
          <w:szCs w:val="28"/>
          <w:u w:val="single"/>
        </w:rPr>
      </w:pPr>
      <w:r>
        <w:rPr>
          <w:b/>
          <w:bCs/>
          <w:color w:val="4F81BD" w:themeColor="accent1"/>
          <w:sz w:val="28"/>
          <w:szCs w:val="28"/>
          <w:u w:val="single"/>
        </w:rPr>
        <w:lastRenderedPageBreak/>
        <w:t xml:space="preserve">Clinical </w:t>
      </w:r>
      <w:r w:rsidR="002E0787" w:rsidRPr="00154B5D">
        <w:rPr>
          <w:b/>
          <w:bCs/>
          <w:color w:val="4F81BD" w:themeColor="accent1"/>
          <w:sz w:val="28"/>
          <w:szCs w:val="28"/>
          <w:u w:val="single"/>
        </w:rPr>
        <w:t>Rotation</w:t>
      </w:r>
      <w:r>
        <w:rPr>
          <w:b/>
          <w:bCs/>
          <w:color w:val="4F81BD" w:themeColor="accent1"/>
          <w:sz w:val="28"/>
          <w:szCs w:val="28"/>
          <w:u w:val="single"/>
        </w:rPr>
        <w:t>s</w:t>
      </w:r>
    </w:p>
    <w:p w14:paraId="179DEF34" w14:textId="08BC4700" w:rsidR="00154B5D" w:rsidRDefault="002E0787" w:rsidP="00154B5D">
      <w:pPr>
        <w:pStyle w:val="BodyText"/>
        <w:spacing w:before="21" w:line="379" w:lineRule="auto"/>
        <w:ind w:left="785" w:right="939" w:hanging="10"/>
        <w:jc w:val="both"/>
      </w:pPr>
      <w:r>
        <w:t xml:space="preserve">Although </w:t>
      </w:r>
      <w:r w:rsidR="00E4209C">
        <w:t>f</w:t>
      </w:r>
      <w:r>
        <w:t>ellows are not credentialed to independently care for patients at USNH, they are active participants during rotations in clinic, the operating room and the emergency room. Fellows are expected to have frequent opportunities to practice history taking, physical exams, presentations, note taking, and can participate in procedures as an assistant under direct supervision of credentialed health care providers in accordance with the laws and regulations of the United States. More details are provided below.</w:t>
      </w:r>
    </w:p>
    <w:p w14:paraId="71BA148F" w14:textId="77777777" w:rsidR="00154B5D" w:rsidRDefault="00154B5D" w:rsidP="00154B5D">
      <w:pPr>
        <w:pStyle w:val="BodyText"/>
        <w:spacing w:before="21" w:line="379" w:lineRule="auto"/>
        <w:ind w:left="785" w:right="939" w:hanging="10"/>
        <w:jc w:val="both"/>
      </w:pPr>
    </w:p>
    <w:p w14:paraId="0AB3A977" w14:textId="77777777" w:rsidR="00154B5D" w:rsidRDefault="00154B5D" w:rsidP="00154B5D">
      <w:pPr>
        <w:pStyle w:val="Heading3"/>
        <w:ind w:left="0" w:firstLineChars="350" w:firstLine="773"/>
        <w:rPr>
          <w:u w:val="none"/>
        </w:rPr>
      </w:pPr>
      <w:r>
        <w:rPr>
          <w:color w:val="4470C4"/>
          <w:u w:val="thick" w:color="4470C4"/>
        </w:rPr>
        <w:t>Rotation Schedules and Curriculum</w:t>
      </w:r>
    </w:p>
    <w:p w14:paraId="2978E2EB" w14:textId="4A8E61D7" w:rsidR="00154B5D" w:rsidRDefault="00154B5D" w:rsidP="00154B5D">
      <w:pPr>
        <w:pStyle w:val="BodyText"/>
        <w:spacing w:before="143"/>
        <w:ind w:firstLineChars="350" w:firstLine="770"/>
      </w:pPr>
      <w:r>
        <w:t xml:space="preserve">All fellows can rotate through various departments. The rotation schedule can </w:t>
      </w:r>
      <w:r w:rsidR="00E4209C">
        <w:t xml:space="preserve">be tailored to </w:t>
      </w:r>
    </w:p>
    <w:p w14:paraId="7D7B7EBA" w14:textId="6F70D163" w:rsidR="00E4209C" w:rsidRDefault="00287AE3" w:rsidP="00E4209C">
      <w:pPr>
        <w:pStyle w:val="BodyText"/>
        <w:spacing w:before="147" w:line="379" w:lineRule="auto"/>
        <w:ind w:leftChars="350" w:left="770" w:right="1466"/>
      </w:pPr>
      <w:r>
        <w:t>each</w:t>
      </w:r>
      <w:r w:rsidR="002609FC">
        <w:t xml:space="preserve"> fellow</w:t>
      </w:r>
      <w:r w:rsidR="00154B5D">
        <w:t xml:space="preserve"> depending on</w:t>
      </w:r>
      <w:r w:rsidR="002609FC">
        <w:t xml:space="preserve"> their</w:t>
      </w:r>
      <w:r w:rsidR="00154B5D">
        <w:t xml:space="preserve"> individual career goals. </w:t>
      </w:r>
      <w:r w:rsidR="0054528E">
        <w:t>The fellows are also provided time to do overseas electives/</w:t>
      </w:r>
      <w:proofErr w:type="spellStart"/>
      <w:r w:rsidR="0054528E">
        <w:t>observerships</w:t>
      </w:r>
      <w:proofErr w:type="spellEnd"/>
      <w:r w:rsidR="0054528E">
        <w:t xml:space="preserve"> should they desire. </w:t>
      </w:r>
      <w:r w:rsidR="00154B5D">
        <w:t>The available departments</w:t>
      </w:r>
      <w:r>
        <w:t xml:space="preserve"> for rotation</w:t>
      </w:r>
      <w:r w:rsidR="00154B5D">
        <w:t xml:space="preserve"> are</w:t>
      </w:r>
      <w:r>
        <w:t xml:space="preserve"> listed</w:t>
      </w:r>
      <w:r w:rsidR="00154B5D">
        <w:t xml:space="preserve"> below:</w:t>
      </w:r>
    </w:p>
    <w:p w14:paraId="784A0E8A" w14:textId="0FA938F6" w:rsidR="00E4209C" w:rsidRDefault="00E4209C" w:rsidP="00E4209C">
      <w:pPr>
        <w:pStyle w:val="BodyText"/>
        <w:spacing w:before="147" w:line="379" w:lineRule="auto"/>
        <w:ind w:leftChars="350" w:left="770" w:right="1466"/>
      </w:pPr>
    </w:p>
    <w:tbl>
      <w:tblPr>
        <w:tblpPr w:leftFromText="142" w:rightFromText="142" w:vertAnchor="text" w:horzAnchor="margin" w:tblpXSpec="center" w:tblpY="-73"/>
        <w:tblW w:w="0" w:type="auto"/>
        <w:tblLayout w:type="fixed"/>
        <w:tblCellMar>
          <w:left w:w="0" w:type="dxa"/>
          <w:right w:w="0" w:type="dxa"/>
        </w:tblCellMar>
        <w:tblLook w:val="01E0" w:firstRow="1" w:lastRow="1" w:firstColumn="1" w:lastColumn="1" w:noHBand="0" w:noVBand="0"/>
      </w:tblPr>
      <w:tblGrid>
        <w:gridCol w:w="4678"/>
        <w:gridCol w:w="4111"/>
      </w:tblGrid>
      <w:tr w:rsidR="00BA425C" w14:paraId="6BA3ECC9" w14:textId="77777777" w:rsidTr="00BA425C">
        <w:trPr>
          <w:trHeight w:val="312"/>
        </w:trPr>
        <w:tc>
          <w:tcPr>
            <w:tcW w:w="4678" w:type="dxa"/>
          </w:tcPr>
          <w:p w14:paraId="78519614" w14:textId="2C2664D6" w:rsidR="00BA425C" w:rsidRDefault="00BA425C" w:rsidP="00BA425C">
            <w:pPr>
              <w:pStyle w:val="TableParagraph"/>
              <w:spacing w:before="0" w:line="245" w:lineRule="exact"/>
            </w:pPr>
            <w:r>
              <w:t>Internal Medicine</w:t>
            </w:r>
          </w:p>
        </w:tc>
        <w:tc>
          <w:tcPr>
            <w:tcW w:w="4111" w:type="dxa"/>
          </w:tcPr>
          <w:p w14:paraId="6CF77081" w14:textId="08183640" w:rsidR="00BA425C" w:rsidRDefault="00BA425C" w:rsidP="00BA425C">
            <w:pPr>
              <w:pStyle w:val="TableParagraph"/>
              <w:spacing w:before="0" w:line="245" w:lineRule="exact"/>
              <w:ind w:left="421"/>
            </w:pPr>
            <w:r>
              <w:t>Family Medicine</w:t>
            </w:r>
          </w:p>
        </w:tc>
      </w:tr>
      <w:tr w:rsidR="00BA425C" w14:paraId="4F0D64FF" w14:textId="77777777" w:rsidTr="00BA425C">
        <w:trPr>
          <w:trHeight w:val="379"/>
        </w:trPr>
        <w:tc>
          <w:tcPr>
            <w:tcW w:w="4678" w:type="dxa"/>
          </w:tcPr>
          <w:p w14:paraId="0ABFD8D4" w14:textId="77777777" w:rsidR="00BA425C" w:rsidRDefault="00BA425C" w:rsidP="00BA425C">
            <w:pPr>
              <w:pStyle w:val="TableParagraph"/>
            </w:pPr>
            <w:r>
              <w:t>Pediatrics</w:t>
            </w:r>
          </w:p>
        </w:tc>
        <w:tc>
          <w:tcPr>
            <w:tcW w:w="4111" w:type="dxa"/>
          </w:tcPr>
          <w:p w14:paraId="7CEDEF97" w14:textId="77777777" w:rsidR="00BA425C" w:rsidRDefault="00BA425C" w:rsidP="00BA425C">
            <w:pPr>
              <w:pStyle w:val="TableParagraph"/>
              <w:ind w:left="421"/>
            </w:pPr>
            <w:r>
              <w:t>Obstetrics/Gynecology</w:t>
            </w:r>
          </w:p>
        </w:tc>
      </w:tr>
      <w:tr w:rsidR="00BA425C" w14:paraId="061B12EC" w14:textId="77777777" w:rsidTr="00BA425C">
        <w:trPr>
          <w:trHeight w:val="379"/>
        </w:trPr>
        <w:tc>
          <w:tcPr>
            <w:tcW w:w="4678" w:type="dxa"/>
          </w:tcPr>
          <w:p w14:paraId="4FE86F44" w14:textId="77777777" w:rsidR="00BA425C" w:rsidRDefault="00BA425C" w:rsidP="00BA425C">
            <w:pPr>
              <w:pStyle w:val="TableParagraph"/>
            </w:pPr>
            <w:r>
              <w:t>General Surgery</w:t>
            </w:r>
          </w:p>
        </w:tc>
        <w:tc>
          <w:tcPr>
            <w:tcW w:w="4111" w:type="dxa"/>
          </w:tcPr>
          <w:p w14:paraId="23015B5F" w14:textId="77777777" w:rsidR="00BA425C" w:rsidRDefault="00BA425C" w:rsidP="00BA425C">
            <w:pPr>
              <w:pStyle w:val="TableParagraph"/>
              <w:ind w:left="421"/>
            </w:pPr>
            <w:r>
              <w:t>Emergency Medicine</w:t>
            </w:r>
          </w:p>
        </w:tc>
      </w:tr>
      <w:tr w:rsidR="00BA425C" w14:paraId="7FBC3479" w14:textId="77777777" w:rsidTr="00BA425C">
        <w:trPr>
          <w:trHeight w:val="380"/>
        </w:trPr>
        <w:tc>
          <w:tcPr>
            <w:tcW w:w="4678" w:type="dxa"/>
          </w:tcPr>
          <w:p w14:paraId="57B19F2E" w14:textId="2D7B4C9B" w:rsidR="00BA425C" w:rsidRDefault="00BA425C" w:rsidP="00BA425C">
            <w:pPr>
              <w:pStyle w:val="TableParagraph"/>
            </w:pPr>
            <w:r>
              <w:t>Ophthalmology</w:t>
            </w:r>
          </w:p>
        </w:tc>
        <w:tc>
          <w:tcPr>
            <w:tcW w:w="4111" w:type="dxa"/>
          </w:tcPr>
          <w:p w14:paraId="5434916F" w14:textId="77777777" w:rsidR="00BA425C" w:rsidRDefault="00BA425C" w:rsidP="00BA425C">
            <w:pPr>
              <w:pStyle w:val="TableParagraph"/>
              <w:ind w:left="421"/>
            </w:pPr>
            <w:r>
              <w:t>Urology</w:t>
            </w:r>
          </w:p>
        </w:tc>
      </w:tr>
      <w:tr w:rsidR="00BA425C" w14:paraId="2CA707FC" w14:textId="77777777" w:rsidTr="00BA425C">
        <w:trPr>
          <w:trHeight w:val="390"/>
        </w:trPr>
        <w:tc>
          <w:tcPr>
            <w:tcW w:w="4678" w:type="dxa"/>
          </w:tcPr>
          <w:p w14:paraId="72360E66" w14:textId="4FBE53F2" w:rsidR="00BA425C" w:rsidRDefault="00BA425C" w:rsidP="00BA425C">
            <w:pPr>
              <w:pStyle w:val="TableParagraph"/>
              <w:spacing w:before="60"/>
            </w:pPr>
            <w:r>
              <w:t>Otolaryngology/ENT</w:t>
            </w:r>
          </w:p>
        </w:tc>
        <w:tc>
          <w:tcPr>
            <w:tcW w:w="4111" w:type="dxa"/>
          </w:tcPr>
          <w:p w14:paraId="1ED3566B" w14:textId="77777777" w:rsidR="00BA425C" w:rsidRDefault="00BA425C" w:rsidP="00BA425C">
            <w:pPr>
              <w:pStyle w:val="TableParagraph"/>
              <w:spacing w:before="60"/>
              <w:ind w:left="421"/>
            </w:pPr>
            <w:r>
              <w:t>Radiology</w:t>
            </w:r>
          </w:p>
        </w:tc>
      </w:tr>
      <w:tr w:rsidR="00BA425C" w14:paraId="04A1AC3F" w14:textId="77777777" w:rsidTr="00BA425C">
        <w:trPr>
          <w:trHeight w:val="323"/>
        </w:trPr>
        <w:tc>
          <w:tcPr>
            <w:tcW w:w="4678" w:type="dxa"/>
          </w:tcPr>
          <w:p w14:paraId="1EEA2278" w14:textId="6EA34C90" w:rsidR="00BA425C" w:rsidRDefault="00BA425C" w:rsidP="00BA425C">
            <w:pPr>
              <w:pStyle w:val="TableParagraph"/>
              <w:spacing w:before="70" w:line="233" w:lineRule="exact"/>
            </w:pPr>
            <w:r>
              <w:t>Orthopedic Surgery</w:t>
            </w:r>
          </w:p>
        </w:tc>
        <w:tc>
          <w:tcPr>
            <w:tcW w:w="4111" w:type="dxa"/>
          </w:tcPr>
          <w:p w14:paraId="173919DB" w14:textId="25657413" w:rsidR="00BA425C" w:rsidRDefault="00BA425C" w:rsidP="00BA425C">
            <w:pPr>
              <w:pStyle w:val="TableParagraph"/>
              <w:spacing w:before="70" w:line="233" w:lineRule="exact"/>
              <w:ind w:left="421"/>
            </w:pPr>
            <w:r>
              <w:t>Anesthesiology</w:t>
            </w:r>
          </w:p>
        </w:tc>
      </w:tr>
      <w:tr w:rsidR="00BA425C" w14:paraId="3087670D" w14:textId="77777777" w:rsidTr="00BA425C">
        <w:trPr>
          <w:trHeight w:val="323"/>
        </w:trPr>
        <w:tc>
          <w:tcPr>
            <w:tcW w:w="4678" w:type="dxa"/>
          </w:tcPr>
          <w:p w14:paraId="49599D84" w14:textId="62EACCB0" w:rsidR="00BA425C" w:rsidRDefault="00BA425C" w:rsidP="00BA425C">
            <w:pPr>
              <w:pStyle w:val="TableParagraph"/>
              <w:spacing w:before="70" w:line="233" w:lineRule="exact"/>
            </w:pPr>
            <w:r>
              <w:t>Neurology</w:t>
            </w:r>
          </w:p>
        </w:tc>
        <w:tc>
          <w:tcPr>
            <w:tcW w:w="4111" w:type="dxa"/>
          </w:tcPr>
          <w:p w14:paraId="0DFCA660" w14:textId="77777777" w:rsidR="00BA425C" w:rsidRDefault="00BA425C" w:rsidP="00BA425C">
            <w:pPr>
              <w:pStyle w:val="TableParagraph"/>
              <w:spacing w:before="70" w:line="233" w:lineRule="exact"/>
              <w:ind w:left="421"/>
            </w:pPr>
            <w:r>
              <w:t>Psychiatry</w:t>
            </w:r>
          </w:p>
        </w:tc>
      </w:tr>
      <w:tr w:rsidR="00BA425C" w14:paraId="7421C8A8" w14:textId="77777777" w:rsidTr="00BA425C">
        <w:trPr>
          <w:trHeight w:val="323"/>
        </w:trPr>
        <w:tc>
          <w:tcPr>
            <w:tcW w:w="4678" w:type="dxa"/>
          </w:tcPr>
          <w:p w14:paraId="55891DB6" w14:textId="26B80779" w:rsidR="00BA425C" w:rsidRDefault="00BA425C" w:rsidP="00BA425C">
            <w:pPr>
              <w:pStyle w:val="TableParagraph"/>
              <w:spacing w:before="70" w:line="233" w:lineRule="exact"/>
            </w:pPr>
            <w:r>
              <w:t>Dermatology</w:t>
            </w:r>
          </w:p>
        </w:tc>
        <w:tc>
          <w:tcPr>
            <w:tcW w:w="4111" w:type="dxa"/>
          </w:tcPr>
          <w:p w14:paraId="0845AD9B" w14:textId="2079252E" w:rsidR="00BA425C" w:rsidRDefault="00BA425C" w:rsidP="00BA425C">
            <w:pPr>
              <w:pStyle w:val="TableParagraph"/>
              <w:spacing w:before="70" w:line="233" w:lineRule="exact"/>
              <w:ind w:left="421"/>
            </w:pPr>
            <w:r>
              <w:t>Pathology</w:t>
            </w:r>
          </w:p>
        </w:tc>
      </w:tr>
      <w:tr w:rsidR="00BA425C" w14:paraId="1444DA78" w14:textId="77777777" w:rsidTr="00BA425C">
        <w:trPr>
          <w:trHeight w:val="323"/>
        </w:trPr>
        <w:tc>
          <w:tcPr>
            <w:tcW w:w="4678" w:type="dxa"/>
          </w:tcPr>
          <w:p w14:paraId="4F1BBB75" w14:textId="7085E335" w:rsidR="00BA425C" w:rsidRDefault="00BA425C" w:rsidP="00BA425C">
            <w:pPr>
              <w:pStyle w:val="TableParagraph"/>
              <w:spacing w:before="70" w:line="233" w:lineRule="exact"/>
            </w:pPr>
            <w:r>
              <w:t>Operational Medicine</w:t>
            </w:r>
          </w:p>
        </w:tc>
        <w:tc>
          <w:tcPr>
            <w:tcW w:w="4111" w:type="dxa"/>
          </w:tcPr>
          <w:p w14:paraId="75F35D07" w14:textId="1937B335" w:rsidR="00BA425C" w:rsidRDefault="00BA425C" w:rsidP="00BA425C">
            <w:pPr>
              <w:pStyle w:val="TableParagraph"/>
              <w:spacing w:before="70" w:line="233" w:lineRule="exact"/>
              <w:ind w:left="421"/>
            </w:pPr>
            <w:r>
              <w:t>Occupational Health</w:t>
            </w:r>
          </w:p>
        </w:tc>
      </w:tr>
    </w:tbl>
    <w:p w14:paraId="4D010233" w14:textId="0CC2CD91" w:rsidR="00154B5D" w:rsidRDefault="00154B5D" w:rsidP="00154B5D">
      <w:pPr>
        <w:pStyle w:val="BodyText"/>
        <w:spacing w:before="1"/>
      </w:pPr>
    </w:p>
    <w:p w14:paraId="2FE3F00B" w14:textId="38E9B272" w:rsidR="00154B5D" w:rsidRDefault="00154B5D" w:rsidP="00154B5D">
      <w:pPr>
        <w:pStyle w:val="BodyText"/>
        <w:spacing w:before="1"/>
        <w:ind w:firstLineChars="200" w:firstLine="440"/>
      </w:pPr>
    </w:p>
    <w:p w14:paraId="0AEE7BB5" w14:textId="6C3D77D1" w:rsidR="00154B5D" w:rsidRDefault="001876CC" w:rsidP="00BA425C">
      <w:pPr>
        <w:pStyle w:val="BodyText"/>
        <w:spacing w:before="1"/>
        <w:ind w:firstLineChars="400" w:firstLine="880"/>
        <w:rPr>
          <w:sz w:val="24"/>
        </w:rPr>
      </w:pPr>
      <w:r>
        <w:rPr>
          <w:noProof/>
        </w:rPr>
        <w:drawing>
          <wp:anchor distT="0" distB="0" distL="114300" distR="114300" simplePos="0" relativeHeight="251618304" behindDoc="0" locked="0" layoutInCell="1" allowOverlap="1" wp14:anchorId="3F8E4059" wp14:editId="30CA7700">
            <wp:simplePos x="0" y="0"/>
            <wp:positionH relativeFrom="margin">
              <wp:posOffset>9064</wp:posOffset>
            </wp:positionH>
            <wp:positionV relativeFrom="margin">
              <wp:posOffset>6097715</wp:posOffset>
            </wp:positionV>
            <wp:extent cx="2885440" cy="2113915"/>
            <wp:effectExtent l="0" t="0" r="0" b="635"/>
            <wp:wrapSquare wrapText="bothSides"/>
            <wp:docPr id="10" name="図 10" descr="子供を抱いている女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子供を抱いている女性&#10;&#10;低い精度で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5440" cy="2113915"/>
                    </a:xfrm>
                    <a:prstGeom prst="rect">
                      <a:avLst/>
                    </a:prstGeom>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08064" behindDoc="0" locked="0" layoutInCell="1" allowOverlap="1" wp14:anchorId="67E05C52" wp14:editId="0D2A74AB">
            <wp:simplePos x="0" y="0"/>
            <wp:positionH relativeFrom="margin">
              <wp:posOffset>3452627</wp:posOffset>
            </wp:positionH>
            <wp:positionV relativeFrom="margin">
              <wp:posOffset>6073775</wp:posOffset>
            </wp:positionV>
            <wp:extent cx="2834640" cy="2125345"/>
            <wp:effectExtent l="0" t="0" r="3810" b="8255"/>
            <wp:wrapSquare wrapText="bothSides"/>
            <wp:docPr id="7" name="図 7" descr="病室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病室にいる人たち&#10;&#10;中程度の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4640" cy="2125345"/>
                    </a:xfrm>
                    <a:prstGeom prst="rect">
                      <a:avLst/>
                    </a:prstGeom>
                  </pic:spPr>
                </pic:pic>
              </a:graphicData>
            </a:graphic>
            <wp14:sizeRelH relativeFrom="page">
              <wp14:pctWidth>0</wp14:pctWidth>
            </wp14:sizeRelH>
            <wp14:sizeRelV relativeFrom="page">
              <wp14:pctHeight>0</wp14:pctHeight>
            </wp14:sizeRelV>
          </wp:anchor>
        </w:drawing>
      </w:r>
    </w:p>
    <w:p w14:paraId="4AF06983" w14:textId="5E215967" w:rsidR="00154B5D" w:rsidRDefault="00154B5D" w:rsidP="00BA425C">
      <w:pPr>
        <w:pStyle w:val="BodyText"/>
        <w:spacing w:before="21" w:line="379" w:lineRule="auto"/>
        <w:ind w:right="939"/>
        <w:jc w:val="both"/>
        <w:sectPr w:rsidR="00154B5D">
          <w:pgSz w:w="11910" w:h="16840"/>
          <w:pgMar w:top="1580" w:right="740" w:bottom="280" w:left="920" w:header="720" w:footer="720" w:gutter="0"/>
          <w:cols w:space="720"/>
        </w:sectPr>
      </w:pPr>
    </w:p>
    <w:p w14:paraId="707ECD97" w14:textId="77777777" w:rsidR="00A36549" w:rsidRDefault="00A36549">
      <w:pPr>
        <w:pStyle w:val="BodyText"/>
        <w:spacing w:before="6"/>
        <w:rPr>
          <w:sz w:val="35"/>
        </w:rPr>
      </w:pPr>
    </w:p>
    <w:p w14:paraId="241C4B37" w14:textId="497478A4" w:rsidR="00A36549" w:rsidRPr="00D3521E" w:rsidRDefault="002E0787" w:rsidP="00BA425C">
      <w:pPr>
        <w:pStyle w:val="Heading3"/>
        <w:rPr>
          <w:rFonts w:eastAsiaTheme="minorEastAsia"/>
          <w:sz w:val="28"/>
          <w:szCs w:val="28"/>
          <w:u w:val="none"/>
          <w:lang w:eastAsia="ja-JP"/>
        </w:rPr>
      </w:pPr>
      <w:r>
        <w:rPr>
          <w:rFonts w:ascii="Times New Roman"/>
          <w:b w:val="0"/>
          <w:color w:val="4470C4"/>
          <w:spacing w:val="-55"/>
          <w:w w:val="99"/>
          <w:u w:val="thick" w:color="4470C4"/>
        </w:rPr>
        <w:t xml:space="preserve"> </w:t>
      </w:r>
      <w:r w:rsidRPr="00BA425C">
        <w:rPr>
          <w:color w:val="4470C4"/>
          <w:spacing w:val="-3"/>
          <w:sz w:val="28"/>
          <w:szCs w:val="28"/>
          <w:u w:val="thick" w:color="4470C4"/>
        </w:rPr>
        <w:t xml:space="preserve">Teaching </w:t>
      </w:r>
      <w:r w:rsidRPr="00BA425C">
        <w:rPr>
          <w:color w:val="4470C4"/>
          <w:sz w:val="28"/>
          <w:szCs w:val="28"/>
          <w:u w:val="thick" w:color="4470C4"/>
        </w:rPr>
        <w:t xml:space="preserve">Conferences and Educational </w:t>
      </w:r>
      <w:r w:rsidR="00D3521E">
        <w:rPr>
          <w:rFonts w:eastAsiaTheme="minorEastAsia" w:hint="eastAsia"/>
          <w:color w:val="4470C4"/>
          <w:sz w:val="28"/>
          <w:szCs w:val="28"/>
          <w:u w:val="thick" w:color="4470C4"/>
          <w:lang w:eastAsia="ja-JP"/>
        </w:rPr>
        <w:t>Opportunities</w:t>
      </w:r>
    </w:p>
    <w:p w14:paraId="6C7E504C" w14:textId="77777777" w:rsidR="00A36549" w:rsidRDefault="00A36549">
      <w:pPr>
        <w:pStyle w:val="BodyText"/>
        <w:spacing w:before="9"/>
        <w:rPr>
          <w:b/>
          <w:sz w:val="20"/>
        </w:rPr>
      </w:pPr>
    </w:p>
    <w:p w14:paraId="2D73E55D" w14:textId="788E8772" w:rsidR="000E2C1E" w:rsidRDefault="002E0787" w:rsidP="00BA425C">
      <w:pPr>
        <w:pStyle w:val="BodyText"/>
        <w:spacing w:before="93" w:line="379" w:lineRule="auto"/>
        <w:ind w:left="814" w:right="971" w:hanging="10"/>
      </w:pPr>
      <w:r>
        <w:t>The didactics of the USNH Yokosuka Fellowship</w:t>
      </w:r>
      <w:r w:rsidR="002609FC">
        <w:t xml:space="preserve"> Program</w:t>
      </w:r>
      <w:r>
        <w:t xml:space="preserve"> </w:t>
      </w:r>
      <w:r w:rsidR="00287AE3">
        <w:t>is</w:t>
      </w:r>
      <w:r>
        <w:t xml:space="preserve"> one of </w:t>
      </w:r>
      <w:r w:rsidR="009770C9">
        <w:t>the</w:t>
      </w:r>
      <w:r>
        <w:t xml:space="preserve"> greatest strengths</w:t>
      </w:r>
      <w:r w:rsidR="009770C9">
        <w:t xml:space="preserve"> of the program.</w:t>
      </w:r>
      <w:r>
        <w:t xml:space="preserve"> There are several different formats</w:t>
      </w:r>
      <w:r w:rsidR="009770C9">
        <w:t xml:space="preserve"> education is provided. </w:t>
      </w:r>
      <w:r>
        <w:t xml:space="preserve">Some, such as noon conferences and joint conferences, are </w:t>
      </w:r>
      <w:r w:rsidR="0054528E">
        <w:t>f</w:t>
      </w:r>
      <w:r>
        <w:t>ellow-led whereas others</w:t>
      </w:r>
      <w:r w:rsidR="008F306E">
        <w:t>, such as provider lectures,</w:t>
      </w:r>
      <w:r>
        <w:t xml:space="preserve"> are staff-led or </w:t>
      </w:r>
      <w:r w:rsidR="008F306E">
        <w:t xml:space="preserve">in a </w:t>
      </w:r>
      <w:r>
        <w:t>group discussion</w:t>
      </w:r>
      <w:r w:rsidR="008F306E">
        <w:t xml:space="preserve"> format</w:t>
      </w:r>
      <w:r>
        <w:t>.</w:t>
      </w:r>
      <w:r w:rsidR="00D12F86">
        <w:t xml:space="preserve"> Fellows are</w:t>
      </w:r>
      <w:r w:rsidR="008F306E">
        <w:t xml:space="preserve"> also</w:t>
      </w:r>
      <w:r w:rsidR="00D12F86">
        <w:t xml:space="preserve"> provided with the opportunity to obtain various life support certifications.</w:t>
      </w:r>
    </w:p>
    <w:p w14:paraId="31DFC558" w14:textId="77777777" w:rsidR="00A36549" w:rsidRDefault="00A36549" w:rsidP="00D12F86">
      <w:pPr>
        <w:pStyle w:val="BodyText"/>
        <w:spacing w:before="7" w:line="360" w:lineRule="auto"/>
        <w:rPr>
          <w:sz w:val="24"/>
        </w:rPr>
      </w:pPr>
    </w:p>
    <w:p w14:paraId="70A29BEE" w14:textId="3142C2C3" w:rsidR="00A36549" w:rsidRPr="00D12F86" w:rsidRDefault="002E0787" w:rsidP="00D12F86">
      <w:pPr>
        <w:pStyle w:val="Heading2"/>
        <w:spacing w:before="1" w:line="360" w:lineRule="auto"/>
        <w:rPr>
          <w:rFonts w:ascii="Arial" w:hAnsi="Arial" w:cs="Arial"/>
          <w:u w:val="single"/>
        </w:rPr>
      </w:pPr>
      <w:r w:rsidRPr="00D12F86">
        <w:rPr>
          <w:rFonts w:ascii="Arial" w:hAnsi="Arial" w:cs="Arial"/>
          <w:u w:val="single"/>
        </w:rPr>
        <w:t>Noon conference</w:t>
      </w:r>
      <w:r w:rsidR="0085539D" w:rsidRPr="00D12F86">
        <w:rPr>
          <w:rFonts w:ascii="Arial" w:hAnsi="Arial" w:cs="Arial"/>
          <w:u w:val="single"/>
        </w:rPr>
        <w:t>s</w:t>
      </w:r>
    </w:p>
    <w:p w14:paraId="434EE7DC" w14:textId="589C0098" w:rsidR="0085539D" w:rsidRPr="00D12F86" w:rsidRDefault="004C0171" w:rsidP="00D12F86">
      <w:pPr>
        <w:pStyle w:val="Heading2"/>
        <w:spacing w:line="360" w:lineRule="auto"/>
        <w:ind w:left="720" w:hanging="720"/>
        <w:rPr>
          <w:rFonts w:ascii="Arial" w:hAnsi="Arial" w:cs="Arial"/>
        </w:rPr>
      </w:pPr>
      <w:r w:rsidRPr="00D12F86">
        <w:rPr>
          <w:rFonts w:ascii="Arial" w:hAnsi="Arial" w:cs="Arial"/>
        </w:rPr>
        <w:t xml:space="preserve">            </w:t>
      </w:r>
      <w:r w:rsidR="0054528E" w:rsidRPr="00D12F86">
        <w:rPr>
          <w:rFonts w:ascii="Arial" w:hAnsi="Arial" w:cs="Arial"/>
        </w:rPr>
        <w:t>Noon conferences take place from 1200 to 1300 on Mon, Wed, Fri each week and are the cornerstone of the education</w:t>
      </w:r>
      <w:r w:rsidR="002609FC" w:rsidRPr="00D12F86">
        <w:rPr>
          <w:rFonts w:ascii="Arial" w:hAnsi="Arial" w:cs="Arial"/>
        </w:rPr>
        <w:t>al endeavors available</w:t>
      </w:r>
      <w:r w:rsidR="0054528E" w:rsidRPr="00D12F86">
        <w:rPr>
          <w:rFonts w:ascii="Arial" w:hAnsi="Arial" w:cs="Arial"/>
        </w:rPr>
        <w:t xml:space="preserve"> </w:t>
      </w:r>
      <w:r w:rsidR="007F3B52">
        <w:rPr>
          <w:rFonts w:ascii="Arial" w:hAnsi="Arial" w:cs="Arial"/>
        </w:rPr>
        <w:t xml:space="preserve">to </w:t>
      </w:r>
      <w:r w:rsidR="0054528E" w:rsidRPr="00D12F86">
        <w:rPr>
          <w:rFonts w:ascii="Arial" w:hAnsi="Arial" w:cs="Arial"/>
        </w:rPr>
        <w:t xml:space="preserve">the fellows. These conferences </w:t>
      </w:r>
      <w:r w:rsidR="00B23EAD" w:rsidRPr="00D12F86">
        <w:rPr>
          <w:rFonts w:ascii="Arial" w:hAnsi="Arial" w:cs="Arial"/>
        </w:rPr>
        <w:t>happen in the form of Morning reports, Oral Boards, and Grand Rounds presentations,</w:t>
      </w:r>
      <w:r w:rsidR="006F7628" w:rsidRPr="00D12F86">
        <w:rPr>
          <w:rFonts w:ascii="Arial" w:hAnsi="Arial" w:cs="Arial"/>
        </w:rPr>
        <w:t xml:space="preserve"> OSCEs,</w:t>
      </w:r>
      <w:r w:rsidR="00B23EAD" w:rsidRPr="00D12F86">
        <w:rPr>
          <w:rFonts w:ascii="Arial" w:hAnsi="Arial" w:cs="Arial"/>
        </w:rPr>
        <w:t xml:space="preserve"> Provider Lectures, </w:t>
      </w:r>
      <w:r w:rsidR="004E7218" w:rsidRPr="00D12F86">
        <w:rPr>
          <w:rFonts w:ascii="Arial" w:hAnsi="Arial" w:cs="Arial"/>
        </w:rPr>
        <w:t xml:space="preserve">Motivational Interview Simulations, and Residency/Fellowship Mock Interviews. </w:t>
      </w:r>
    </w:p>
    <w:p w14:paraId="3AF16F66" w14:textId="77777777" w:rsidR="0085539D" w:rsidRPr="00D12F86" w:rsidRDefault="0085539D" w:rsidP="00D12F86">
      <w:pPr>
        <w:pStyle w:val="Heading2"/>
        <w:spacing w:line="360" w:lineRule="auto"/>
        <w:ind w:left="720" w:hanging="720"/>
        <w:rPr>
          <w:rFonts w:ascii="Arial" w:hAnsi="Arial" w:cs="Arial"/>
        </w:rPr>
      </w:pPr>
    </w:p>
    <w:p w14:paraId="4CD98A7B" w14:textId="2F45230A" w:rsidR="00CB04E9" w:rsidRPr="00D12F86" w:rsidRDefault="00CB04E9" w:rsidP="00D12F86">
      <w:pPr>
        <w:pStyle w:val="Heading2"/>
        <w:spacing w:line="360" w:lineRule="auto"/>
        <w:ind w:left="720"/>
        <w:rPr>
          <w:rFonts w:ascii="Arial" w:hAnsi="Arial" w:cs="Arial"/>
          <w:b/>
          <w:bCs/>
        </w:rPr>
      </w:pPr>
      <w:r w:rsidRPr="00D12F86">
        <w:rPr>
          <w:rFonts w:ascii="Arial" w:hAnsi="Arial" w:cs="Arial"/>
          <w:b/>
          <w:bCs/>
        </w:rPr>
        <w:t>Morning Reports/Oral Boards/Grand Rounds Presentations</w:t>
      </w:r>
    </w:p>
    <w:p w14:paraId="05A8CE57" w14:textId="6CDF3F1D" w:rsidR="00806497" w:rsidRDefault="0085539D" w:rsidP="00D12F86">
      <w:pPr>
        <w:pStyle w:val="Heading2"/>
        <w:spacing w:line="360" w:lineRule="auto"/>
        <w:ind w:left="720"/>
        <w:rPr>
          <w:rFonts w:ascii="Arial" w:hAnsi="Arial" w:cs="Arial"/>
        </w:rPr>
      </w:pPr>
      <w:r w:rsidRPr="00D12F86">
        <w:rPr>
          <w:rFonts w:ascii="Arial" w:hAnsi="Arial" w:cs="Arial"/>
        </w:rPr>
        <w:t>Fellows have ample opportunity to practice presenting</w:t>
      </w:r>
      <w:r w:rsidR="00CB04E9" w:rsidRPr="00D12F86">
        <w:rPr>
          <w:rFonts w:ascii="Arial" w:hAnsi="Arial" w:cs="Arial"/>
        </w:rPr>
        <w:t xml:space="preserve"> </w:t>
      </w:r>
      <w:r w:rsidR="00476336" w:rsidRPr="00D12F86">
        <w:rPr>
          <w:rFonts w:ascii="Arial" w:hAnsi="Arial" w:cs="Arial"/>
        </w:rPr>
        <w:t xml:space="preserve">clinical </w:t>
      </w:r>
      <w:r w:rsidR="00CB04E9" w:rsidRPr="00D12F86">
        <w:rPr>
          <w:rFonts w:ascii="Arial" w:hAnsi="Arial" w:cs="Arial"/>
        </w:rPr>
        <w:t>cases in</w:t>
      </w:r>
      <w:r w:rsidR="009B5456" w:rsidRPr="00D12F86">
        <w:rPr>
          <w:rFonts w:ascii="Arial" w:hAnsi="Arial" w:cs="Arial"/>
        </w:rPr>
        <w:t xml:space="preserve"> Morning Report style </w:t>
      </w:r>
      <w:r w:rsidR="00476336" w:rsidRPr="00D12F86">
        <w:rPr>
          <w:rFonts w:ascii="Arial" w:hAnsi="Arial" w:cs="Arial"/>
        </w:rPr>
        <w:t xml:space="preserve">as they would during </w:t>
      </w:r>
      <w:r w:rsidR="00E7292D" w:rsidRPr="00D12F86">
        <w:rPr>
          <w:rFonts w:ascii="Arial" w:hAnsi="Arial" w:cs="Arial"/>
        </w:rPr>
        <w:t xml:space="preserve">residency. </w:t>
      </w:r>
      <w:r w:rsidR="00880E4D" w:rsidRPr="00D12F86">
        <w:rPr>
          <w:rFonts w:ascii="Arial" w:hAnsi="Arial" w:cs="Arial"/>
        </w:rPr>
        <w:t>Oral Boards is also another unique presentation style</w:t>
      </w:r>
      <w:r w:rsidR="00D93CD9" w:rsidRPr="00D12F86">
        <w:rPr>
          <w:rFonts w:ascii="Arial" w:hAnsi="Arial" w:cs="Arial"/>
        </w:rPr>
        <w:t xml:space="preserve"> common in </w:t>
      </w:r>
      <w:r w:rsidR="00880E4D" w:rsidRPr="00D12F86">
        <w:rPr>
          <w:rFonts w:ascii="Arial" w:hAnsi="Arial" w:cs="Arial"/>
        </w:rPr>
        <w:t xml:space="preserve">surgical residencies in the U.S. and fellows have a chance to experience what it is like to </w:t>
      </w:r>
      <w:r w:rsidR="00D93CD9" w:rsidRPr="00D12F86">
        <w:rPr>
          <w:rFonts w:ascii="Arial" w:hAnsi="Arial" w:cs="Arial"/>
        </w:rPr>
        <w:t xml:space="preserve">sit in one through these sessions. All fellows undertake a Grand Rounds Presentation given in the Command Auditorium near the end of the year. This </w:t>
      </w:r>
      <w:r w:rsidR="00E85730">
        <w:rPr>
          <w:rFonts w:ascii="Arial" w:hAnsi="Arial" w:cs="Arial"/>
        </w:rPr>
        <w:t>30-minute lecture is</w:t>
      </w:r>
      <w:r w:rsidR="00D93CD9" w:rsidRPr="00D12F86">
        <w:rPr>
          <w:rFonts w:ascii="Arial" w:hAnsi="Arial" w:cs="Arial"/>
        </w:rPr>
        <w:t xml:space="preserve"> open to all providers and staff in the Command. </w:t>
      </w:r>
      <w:r w:rsidR="00ED6DB4" w:rsidRPr="00D12F86">
        <w:rPr>
          <w:rFonts w:ascii="Arial" w:hAnsi="Arial" w:cs="Arial"/>
        </w:rPr>
        <w:t>An example of a topic</w:t>
      </w:r>
      <w:r w:rsidR="00D93CD9" w:rsidRPr="00D12F86">
        <w:rPr>
          <w:rFonts w:ascii="Arial" w:hAnsi="Arial" w:cs="Arial"/>
        </w:rPr>
        <w:t xml:space="preserve"> covered in the class of 2025 w</w:t>
      </w:r>
      <w:r w:rsidR="00ED6DB4" w:rsidRPr="00D12F86">
        <w:rPr>
          <w:rFonts w:ascii="Arial" w:hAnsi="Arial" w:cs="Arial"/>
        </w:rPr>
        <w:t>as</w:t>
      </w:r>
      <w:r w:rsidR="00D93CD9" w:rsidRPr="00D12F86">
        <w:rPr>
          <w:rFonts w:ascii="Arial" w:hAnsi="Arial" w:cs="Arial"/>
        </w:rPr>
        <w:t xml:space="preserve"> “Differences in Medical Education between the U.S. and Japan”</w:t>
      </w:r>
      <w:r w:rsidR="00ED6DB4" w:rsidRPr="00D12F86">
        <w:rPr>
          <w:rFonts w:ascii="Arial" w:hAnsi="Arial" w:cs="Arial"/>
        </w:rPr>
        <w:t xml:space="preserve">, which </w:t>
      </w:r>
      <w:r w:rsidR="00806497" w:rsidRPr="00D12F86">
        <w:rPr>
          <w:rFonts w:ascii="Arial" w:hAnsi="Arial" w:cs="Arial"/>
        </w:rPr>
        <w:t xml:space="preserve">stimulated a great discussion </w:t>
      </w:r>
      <w:r w:rsidR="008D772A">
        <w:rPr>
          <w:rFonts w:ascii="Arial" w:hAnsi="Arial" w:cs="Arial"/>
        </w:rPr>
        <w:t xml:space="preserve">to </w:t>
      </w:r>
      <w:r w:rsidR="00806497" w:rsidRPr="00D12F86">
        <w:rPr>
          <w:rFonts w:ascii="Arial" w:hAnsi="Arial" w:cs="Arial"/>
        </w:rPr>
        <w:t>better understand the</w:t>
      </w:r>
      <w:r w:rsidR="008D772A">
        <w:rPr>
          <w:rFonts w:ascii="Arial" w:hAnsi="Arial" w:cs="Arial"/>
        </w:rPr>
        <w:t xml:space="preserve"> differences in medical training</w:t>
      </w:r>
      <w:r w:rsidR="00806497" w:rsidRPr="00D12F86">
        <w:rPr>
          <w:rFonts w:ascii="Arial" w:hAnsi="Arial" w:cs="Arial"/>
        </w:rPr>
        <w:t xml:space="preserve"> between the two nations.</w:t>
      </w:r>
    </w:p>
    <w:p w14:paraId="0938F4DB" w14:textId="38B33DBC" w:rsidR="000F7A1E" w:rsidRDefault="000A6A5B" w:rsidP="00D12F86">
      <w:pPr>
        <w:pStyle w:val="Heading2"/>
        <w:spacing w:line="360" w:lineRule="auto"/>
        <w:ind w:left="720"/>
        <w:rPr>
          <w:rFonts w:ascii="Arial" w:hAnsi="Arial" w:cs="Arial"/>
        </w:rPr>
      </w:pPr>
      <w:r>
        <w:rPr>
          <w:noProof/>
        </w:rPr>
        <w:drawing>
          <wp:anchor distT="0" distB="0" distL="114300" distR="114300" simplePos="0" relativeHeight="251722752" behindDoc="0" locked="0" layoutInCell="1" allowOverlap="1" wp14:anchorId="20AA0A3E" wp14:editId="4F542864">
            <wp:simplePos x="0" y="0"/>
            <wp:positionH relativeFrom="column">
              <wp:posOffset>1861581</wp:posOffset>
            </wp:positionH>
            <wp:positionV relativeFrom="paragraph">
              <wp:posOffset>34438</wp:posOffset>
            </wp:positionV>
            <wp:extent cx="2623416" cy="2873491"/>
            <wp:effectExtent l="0" t="0" r="5715" b="3175"/>
            <wp:wrapNone/>
            <wp:docPr id="13867322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932"/>
                    <a:stretch/>
                  </pic:blipFill>
                  <pic:spPr bwMode="auto">
                    <a:xfrm>
                      <a:off x="0" y="0"/>
                      <a:ext cx="2623416" cy="2873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6F092" w14:textId="77777777" w:rsidR="000F7A1E" w:rsidRDefault="000F7A1E" w:rsidP="00D12F86">
      <w:pPr>
        <w:pStyle w:val="Heading2"/>
        <w:spacing w:line="360" w:lineRule="auto"/>
        <w:ind w:left="720"/>
        <w:rPr>
          <w:rFonts w:ascii="Arial" w:hAnsi="Arial" w:cs="Arial"/>
        </w:rPr>
      </w:pPr>
    </w:p>
    <w:p w14:paraId="3E78E4B0" w14:textId="6230203B" w:rsidR="000F7A1E" w:rsidRDefault="000F7A1E" w:rsidP="00D12F86">
      <w:pPr>
        <w:pStyle w:val="Heading2"/>
        <w:spacing w:line="360" w:lineRule="auto"/>
        <w:ind w:left="720"/>
        <w:rPr>
          <w:rFonts w:ascii="Arial" w:hAnsi="Arial" w:cs="Arial"/>
        </w:rPr>
      </w:pPr>
    </w:p>
    <w:p w14:paraId="33CC00B7" w14:textId="54FA87A5" w:rsidR="000F7A1E" w:rsidRDefault="000F7A1E" w:rsidP="00D12F86">
      <w:pPr>
        <w:pStyle w:val="Heading2"/>
        <w:spacing w:line="360" w:lineRule="auto"/>
        <w:ind w:left="720"/>
        <w:rPr>
          <w:rFonts w:ascii="Arial" w:hAnsi="Arial" w:cs="Arial"/>
        </w:rPr>
      </w:pPr>
    </w:p>
    <w:p w14:paraId="3AE2E29B" w14:textId="77777777" w:rsidR="000F7A1E" w:rsidRDefault="000F7A1E" w:rsidP="00D12F86">
      <w:pPr>
        <w:pStyle w:val="Heading2"/>
        <w:spacing w:line="360" w:lineRule="auto"/>
        <w:ind w:left="720"/>
        <w:rPr>
          <w:rFonts w:ascii="Arial" w:hAnsi="Arial" w:cs="Arial"/>
        </w:rPr>
      </w:pPr>
    </w:p>
    <w:p w14:paraId="2ED545F3" w14:textId="77777777" w:rsidR="000F7A1E" w:rsidRDefault="000F7A1E" w:rsidP="00D12F86">
      <w:pPr>
        <w:pStyle w:val="Heading2"/>
        <w:spacing w:line="360" w:lineRule="auto"/>
        <w:ind w:left="720"/>
        <w:rPr>
          <w:rFonts w:ascii="Arial" w:hAnsi="Arial" w:cs="Arial"/>
        </w:rPr>
      </w:pPr>
    </w:p>
    <w:p w14:paraId="7F1D20F5" w14:textId="77777777" w:rsidR="000F7A1E" w:rsidRDefault="000F7A1E" w:rsidP="00D12F86">
      <w:pPr>
        <w:pStyle w:val="Heading2"/>
        <w:spacing w:line="360" w:lineRule="auto"/>
        <w:ind w:left="720"/>
        <w:rPr>
          <w:rFonts w:ascii="Arial" w:hAnsi="Arial" w:cs="Arial"/>
        </w:rPr>
      </w:pPr>
    </w:p>
    <w:p w14:paraId="0A7C0D36" w14:textId="4BB72F97" w:rsidR="000F7A1E" w:rsidRDefault="000F7A1E" w:rsidP="00D12F86">
      <w:pPr>
        <w:pStyle w:val="Heading2"/>
        <w:spacing w:line="360" w:lineRule="auto"/>
        <w:ind w:left="720"/>
        <w:rPr>
          <w:rFonts w:ascii="Arial" w:hAnsi="Arial" w:cs="Arial"/>
        </w:rPr>
      </w:pPr>
    </w:p>
    <w:p w14:paraId="0B4983B2" w14:textId="77777777" w:rsidR="000F7A1E" w:rsidRDefault="000F7A1E" w:rsidP="00D12F86">
      <w:pPr>
        <w:pStyle w:val="Heading2"/>
        <w:spacing w:line="360" w:lineRule="auto"/>
        <w:ind w:left="720"/>
        <w:rPr>
          <w:rFonts w:ascii="Arial" w:hAnsi="Arial" w:cs="Arial"/>
        </w:rPr>
      </w:pPr>
    </w:p>
    <w:p w14:paraId="3250B7C2" w14:textId="77777777" w:rsidR="000F7A1E" w:rsidRDefault="000F7A1E" w:rsidP="00D12F86">
      <w:pPr>
        <w:pStyle w:val="Heading2"/>
        <w:spacing w:line="360" w:lineRule="auto"/>
        <w:ind w:left="720"/>
        <w:rPr>
          <w:rFonts w:ascii="Arial" w:hAnsi="Arial" w:cs="Arial"/>
        </w:rPr>
      </w:pPr>
    </w:p>
    <w:p w14:paraId="505E280F" w14:textId="51A5481E" w:rsidR="000F7A1E" w:rsidRDefault="000F7A1E" w:rsidP="00D12F86">
      <w:pPr>
        <w:pStyle w:val="Heading2"/>
        <w:spacing w:line="360" w:lineRule="auto"/>
        <w:ind w:left="720"/>
        <w:rPr>
          <w:rFonts w:ascii="Arial" w:hAnsi="Arial" w:cs="Arial"/>
        </w:rPr>
      </w:pPr>
    </w:p>
    <w:p w14:paraId="5F94B0A9" w14:textId="0AB5E00C" w:rsidR="006F7628" w:rsidRPr="00D12F86" w:rsidRDefault="006F7628" w:rsidP="008D772A">
      <w:pPr>
        <w:pStyle w:val="Heading2"/>
        <w:spacing w:line="360" w:lineRule="auto"/>
        <w:ind w:left="0"/>
        <w:rPr>
          <w:rFonts w:ascii="Arial" w:hAnsi="Arial" w:cs="Arial"/>
        </w:rPr>
      </w:pPr>
    </w:p>
    <w:p w14:paraId="6C1BD640" w14:textId="0D1B5A9A" w:rsidR="006F7628" w:rsidRPr="00D12F86" w:rsidRDefault="006F7628" w:rsidP="00D12F86">
      <w:pPr>
        <w:pStyle w:val="Heading2"/>
        <w:spacing w:line="360" w:lineRule="auto"/>
        <w:ind w:left="720"/>
        <w:rPr>
          <w:rFonts w:ascii="Arial" w:hAnsi="Arial" w:cs="Arial"/>
          <w:b/>
          <w:bCs/>
        </w:rPr>
      </w:pPr>
      <w:r w:rsidRPr="00D12F86">
        <w:rPr>
          <w:rFonts w:ascii="Arial" w:hAnsi="Arial" w:cs="Arial"/>
          <w:b/>
          <w:bCs/>
        </w:rPr>
        <w:lastRenderedPageBreak/>
        <w:t>OSCEs</w:t>
      </w:r>
    </w:p>
    <w:p w14:paraId="538541E4" w14:textId="6F07E608" w:rsidR="006F1653" w:rsidRDefault="006F7628" w:rsidP="0021291C">
      <w:pPr>
        <w:pStyle w:val="Heading2"/>
        <w:spacing w:line="360" w:lineRule="auto"/>
        <w:ind w:left="720"/>
        <w:rPr>
          <w:rFonts w:ascii="Arial" w:hAnsi="Arial" w:cs="Arial"/>
        </w:rPr>
      </w:pPr>
      <w:r w:rsidRPr="00D12F86">
        <w:rPr>
          <w:rFonts w:ascii="Arial" w:hAnsi="Arial" w:cs="Arial"/>
        </w:rPr>
        <w:t xml:space="preserve">Fellows </w:t>
      </w:r>
      <w:proofErr w:type="gramStart"/>
      <w:r w:rsidRPr="00D12F86">
        <w:rPr>
          <w:rFonts w:ascii="Arial" w:hAnsi="Arial" w:cs="Arial"/>
        </w:rPr>
        <w:t>have the opportunity to</w:t>
      </w:r>
      <w:proofErr w:type="gramEnd"/>
      <w:r w:rsidRPr="00D12F86">
        <w:rPr>
          <w:rFonts w:ascii="Arial" w:hAnsi="Arial" w:cs="Arial"/>
        </w:rPr>
        <w:t xml:space="preserve"> do OSCEs and </w:t>
      </w:r>
      <w:r w:rsidR="00F8636E" w:rsidRPr="00D12F86">
        <w:rPr>
          <w:rFonts w:ascii="Arial" w:hAnsi="Arial" w:cs="Arial"/>
        </w:rPr>
        <w:t xml:space="preserve">receive feedback from the </w:t>
      </w:r>
      <w:r w:rsidRPr="00D12F86">
        <w:rPr>
          <w:rFonts w:ascii="Arial" w:hAnsi="Arial" w:cs="Arial"/>
        </w:rPr>
        <w:t>providers at the USNH. During the</w:t>
      </w:r>
      <w:r w:rsidR="00F8636E" w:rsidRPr="00D12F86">
        <w:rPr>
          <w:rFonts w:ascii="Arial" w:hAnsi="Arial" w:cs="Arial"/>
        </w:rPr>
        <w:t xml:space="preserve"> 2024-2025 year, we were able to do 5 different OSCE scenarios with providers as part of the noon conference curriculum. Each was followed by extensive feedback by 2-3 providers on how to improve history taking</w:t>
      </w:r>
      <w:r w:rsidR="0089032E">
        <w:rPr>
          <w:rFonts w:ascii="Arial" w:hAnsi="Arial" w:cs="Arial"/>
        </w:rPr>
        <w:t>,</w:t>
      </w:r>
      <w:r w:rsidR="00F8636E" w:rsidRPr="00D12F86">
        <w:rPr>
          <w:rFonts w:ascii="Arial" w:hAnsi="Arial" w:cs="Arial"/>
        </w:rPr>
        <w:t xml:space="preserve"> physical examination, and </w:t>
      </w:r>
      <w:r w:rsidR="006F1653" w:rsidRPr="00D12F86">
        <w:rPr>
          <w:rFonts w:ascii="Arial" w:hAnsi="Arial" w:cs="Arial"/>
        </w:rPr>
        <w:t>patient counselling</w:t>
      </w:r>
      <w:r w:rsidR="0089032E">
        <w:rPr>
          <w:rFonts w:ascii="Arial" w:hAnsi="Arial" w:cs="Arial"/>
        </w:rPr>
        <w:t xml:space="preserve"> skills.</w:t>
      </w:r>
    </w:p>
    <w:p w14:paraId="3C10D500" w14:textId="77777777" w:rsidR="0021291C" w:rsidRPr="0021291C" w:rsidRDefault="0021291C" w:rsidP="0021291C">
      <w:pPr>
        <w:pStyle w:val="Heading2"/>
        <w:spacing w:line="360" w:lineRule="auto"/>
        <w:ind w:left="720"/>
        <w:rPr>
          <w:rFonts w:ascii="Arial" w:hAnsi="Arial" w:cs="Arial"/>
        </w:rPr>
      </w:pPr>
    </w:p>
    <w:p w14:paraId="2E2A6813" w14:textId="05036BC4" w:rsidR="00B82074" w:rsidRPr="00806497" w:rsidRDefault="00806497" w:rsidP="0021291C">
      <w:pPr>
        <w:pStyle w:val="Heading2"/>
        <w:ind w:left="0" w:firstLine="720"/>
        <w:rPr>
          <w:b/>
          <w:bCs/>
        </w:rPr>
      </w:pPr>
      <w:r w:rsidRPr="00806497">
        <w:rPr>
          <w:b/>
          <w:bCs/>
        </w:rPr>
        <w:t xml:space="preserve">Provider </w:t>
      </w:r>
      <w:r w:rsidR="00B82074" w:rsidRPr="00806497">
        <w:rPr>
          <w:b/>
          <w:bCs/>
        </w:rPr>
        <w:t>Lectures</w:t>
      </w:r>
    </w:p>
    <w:p w14:paraId="2BE77978" w14:textId="64C9B0D4" w:rsidR="00B82074" w:rsidRDefault="00BD12E9" w:rsidP="00B82074">
      <w:pPr>
        <w:pStyle w:val="BodyText"/>
        <w:spacing w:before="22" w:line="379" w:lineRule="auto"/>
        <w:ind w:left="814" w:right="876" w:hanging="10"/>
      </w:pPr>
      <w:r>
        <w:t xml:space="preserve">These lectures provided by </w:t>
      </w:r>
      <w:r w:rsidR="00B82074">
        <w:t xml:space="preserve">USNH </w:t>
      </w:r>
      <w:r>
        <w:t>physicians and staff cover</w:t>
      </w:r>
      <w:r w:rsidR="006C3472">
        <w:t xml:space="preserve"> </w:t>
      </w:r>
      <w:r w:rsidR="00B82074">
        <w:t xml:space="preserve">core topics </w:t>
      </w:r>
      <w:r w:rsidR="006C3472">
        <w:t xml:space="preserve">that </w:t>
      </w:r>
      <w:r>
        <w:t xml:space="preserve">range from clinical medicine </w:t>
      </w:r>
      <w:r w:rsidR="00E8511A">
        <w:t>to resident wellness</w:t>
      </w:r>
      <w:r w:rsidR="00AB3227">
        <w:t>, which are all relevant in pursuing a career as a physician in the U.S</w:t>
      </w:r>
      <w:r w:rsidR="00B82074">
        <w:t xml:space="preserve">. Additionally, </w:t>
      </w:r>
      <w:r w:rsidR="0089032E">
        <w:t>guest lecturers</w:t>
      </w:r>
      <w:r w:rsidR="00B82074">
        <w:t xml:space="preserve"> </w:t>
      </w:r>
      <w:r w:rsidR="00AB3227">
        <w:t>who practice in various</w:t>
      </w:r>
      <w:r w:rsidR="00B82074">
        <w:t xml:space="preserve"> subspecialt</w:t>
      </w:r>
      <w:r w:rsidR="00AB3227">
        <w:t>ies</w:t>
      </w:r>
      <w:r w:rsidR="00624444">
        <w:t xml:space="preserve"> </w:t>
      </w:r>
      <w:r w:rsidR="008B7D6A">
        <w:t>from other bases</w:t>
      </w:r>
      <w:r w:rsidR="00C45056">
        <w:t xml:space="preserve"> as well as</w:t>
      </w:r>
      <w:r w:rsidR="00624444">
        <w:t xml:space="preserve"> visiting Fellowship alumni</w:t>
      </w:r>
      <w:r w:rsidR="0089032E">
        <w:t xml:space="preserve"> are often invited to give talks. These lectures </w:t>
      </w:r>
      <w:r w:rsidR="00C45056">
        <w:t xml:space="preserve">help to deepen </w:t>
      </w:r>
      <w:r w:rsidR="0089032E">
        <w:t xml:space="preserve">the fellow’s understanding </w:t>
      </w:r>
      <w:r w:rsidR="00C45056">
        <w:t xml:space="preserve">of American medicine and better prepare </w:t>
      </w:r>
      <w:r w:rsidR="0089032E">
        <w:t>them</w:t>
      </w:r>
      <w:r w:rsidR="00C45056">
        <w:t xml:space="preserve"> </w:t>
      </w:r>
      <w:r w:rsidR="00E55674">
        <w:t>to practice medicine in the U.S.</w:t>
      </w:r>
    </w:p>
    <w:p w14:paraId="3144E5FB" w14:textId="77777777" w:rsidR="00E55674" w:rsidRDefault="00E55674" w:rsidP="006F1653">
      <w:pPr>
        <w:pStyle w:val="BodyText"/>
        <w:spacing w:before="22" w:line="379" w:lineRule="auto"/>
        <w:ind w:right="876"/>
      </w:pPr>
    </w:p>
    <w:p w14:paraId="2A576BBF" w14:textId="793BBC11" w:rsidR="00E55674" w:rsidRPr="00806497" w:rsidRDefault="005B2F51" w:rsidP="0021291C">
      <w:pPr>
        <w:pStyle w:val="Heading2"/>
        <w:ind w:left="0" w:firstLine="720"/>
        <w:rPr>
          <w:b/>
          <w:bCs/>
        </w:rPr>
      </w:pPr>
      <w:r>
        <w:rPr>
          <w:b/>
          <w:bCs/>
        </w:rPr>
        <w:t>Motivational Interview Simulations and Residency/Fellowship Mock Interviews</w:t>
      </w:r>
    </w:p>
    <w:p w14:paraId="5E951E1D" w14:textId="467F32DA" w:rsidR="00E55674" w:rsidRDefault="00C11430" w:rsidP="00B82074">
      <w:pPr>
        <w:pStyle w:val="BodyText"/>
        <w:spacing w:before="22" w:line="379" w:lineRule="auto"/>
        <w:ind w:left="814" w:right="876" w:hanging="10"/>
      </w:pPr>
      <w:r>
        <w:t>Other practical didactic sessions include motivational interviewing simulation session provided by a trained psychologist and residency/fellowship mock interviews</w:t>
      </w:r>
      <w:r w:rsidR="009A3E21">
        <w:t xml:space="preserve"> offered</w:t>
      </w:r>
      <w:r>
        <w:t xml:space="preserve"> in the form of in-person and virtual</w:t>
      </w:r>
      <w:r w:rsidR="00FD2800">
        <w:t>, both of which are immensely helpful for those that are applying for residency/fellowship.</w:t>
      </w:r>
    </w:p>
    <w:p w14:paraId="786336CD" w14:textId="18CEBB8D" w:rsidR="0021291C" w:rsidRDefault="009A3E21" w:rsidP="00B82074">
      <w:pPr>
        <w:pStyle w:val="BodyText"/>
        <w:spacing w:before="22" w:line="379" w:lineRule="auto"/>
        <w:ind w:left="814" w:right="876" w:hanging="10"/>
      </w:pPr>
      <w:r>
        <w:rPr>
          <w:noProof/>
        </w:rPr>
        <w:drawing>
          <wp:anchor distT="0" distB="0" distL="114300" distR="114300" simplePos="0" relativeHeight="251635712" behindDoc="1" locked="0" layoutInCell="1" allowOverlap="1" wp14:anchorId="34C22B1D" wp14:editId="714C3876">
            <wp:simplePos x="0" y="0"/>
            <wp:positionH relativeFrom="column">
              <wp:posOffset>1185182</wp:posOffset>
            </wp:positionH>
            <wp:positionV relativeFrom="paragraph">
              <wp:posOffset>118374</wp:posOffset>
            </wp:positionV>
            <wp:extent cx="3716977" cy="2483694"/>
            <wp:effectExtent l="0" t="0" r="0" b="0"/>
            <wp:wrapNone/>
            <wp:docPr id="16" name="図 16" descr="人, 屋内, ポーズ,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人, 屋内, ポーズ, グループ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6977" cy="2483694"/>
                    </a:xfrm>
                    <a:prstGeom prst="rect">
                      <a:avLst/>
                    </a:prstGeom>
                  </pic:spPr>
                </pic:pic>
              </a:graphicData>
            </a:graphic>
            <wp14:sizeRelH relativeFrom="page">
              <wp14:pctWidth>0</wp14:pctWidth>
            </wp14:sizeRelH>
            <wp14:sizeRelV relativeFrom="page">
              <wp14:pctHeight>0</wp14:pctHeight>
            </wp14:sizeRelV>
          </wp:anchor>
        </w:drawing>
      </w:r>
    </w:p>
    <w:p w14:paraId="2481226C" w14:textId="4C9DE0F1" w:rsidR="005B2F51" w:rsidRDefault="005B2F51" w:rsidP="00B82074">
      <w:pPr>
        <w:pStyle w:val="BodyText"/>
        <w:spacing w:before="22" w:line="379" w:lineRule="auto"/>
        <w:ind w:left="814" w:right="876" w:hanging="10"/>
      </w:pPr>
    </w:p>
    <w:p w14:paraId="1A0DB54D" w14:textId="39F3C540" w:rsidR="00C11430" w:rsidRDefault="00C11430" w:rsidP="00B82074">
      <w:pPr>
        <w:pStyle w:val="BodyText"/>
        <w:spacing w:before="22" w:line="379" w:lineRule="auto"/>
        <w:ind w:left="814" w:right="876" w:hanging="10"/>
      </w:pPr>
    </w:p>
    <w:p w14:paraId="2BA324D6" w14:textId="77777777" w:rsidR="00C11430" w:rsidRDefault="00C11430" w:rsidP="00B82074">
      <w:pPr>
        <w:pStyle w:val="BodyText"/>
        <w:spacing w:before="22" w:line="379" w:lineRule="auto"/>
        <w:ind w:left="814" w:right="876" w:hanging="10"/>
      </w:pPr>
    </w:p>
    <w:p w14:paraId="352472C3" w14:textId="222160EA" w:rsidR="00C11430" w:rsidRDefault="00C11430" w:rsidP="00B82074">
      <w:pPr>
        <w:pStyle w:val="BodyText"/>
        <w:spacing w:before="22" w:line="379" w:lineRule="auto"/>
        <w:ind w:left="814" w:right="876" w:hanging="10"/>
      </w:pPr>
    </w:p>
    <w:p w14:paraId="63A181E5" w14:textId="738DC124" w:rsidR="00C11430" w:rsidRDefault="00C11430" w:rsidP="00B82074">
      <w:pPr>
        <w:pStyle w:val="BodyText"/>
        <w:spacing w:before="22" w:line="379" w:lineRule="auto"/>
        <w:ind w:left="814" w:right="876" w:hanging="10"/>
      </w:pPr>
    </w:p>
    <w:p w14:paraId="34A5DE27" w14:textId="4EE61772" w:rsidR="00C11430" w:rsidRDefault="00C11430" w:rsidP="00B82074">
      <w:pPr>
        <w:pStyle w:val="BodyText"/>
        <w:spacing w:before="22" w:line="379" w:lineRule="auto"/>
        <w:ind w:left="814" w:right="876" w:hanging="10"/>
      </w:pPr>
    </w:p>
    <w:p w14:paraId="21151C8D" w14:textId="77777777" w:rsidR="00C11430" w:rsidRDefault="00C11430" w:rsidP="00B82074">
      <w:pPr>
        <w:pStyle w:val="BodyText"/>
        <w:spacing w:before="22" w:line="379" w:lineRule="auto"/>
        <w:ind w:left="814" w:right="876" w:hanging="10"/>
      </w:pPr>
    </w:p>
    <w:p w14:paraId="730E17D2" w14:textId="77777777" w:rsidR="00C11430" w:rsidRDefault="00C11430" w:rsidP="00B82074">
      <w:pPr>
        <w:pStyle w:val="BodyText"/>
        <w:spacing w:before="22" w:line="379" w:lineRule="auto"/>
        <w:ind w:left="814" w:right="876" w:hanging="10"/>
      </w:pPr>
    </w:p>
    <w:p w14:paraId="787BCD74" w14:textId="77777777" w:rsidR="00C11430" w:rsidRDefault="00C11430" w:rsidP="00B82074">
      <w:pPr>
        <w:pStyle w:val="BodyText"/>
        <w:spacing w:before="22" w:line="379" w:lineRule="auto"/>
        <w:ind w:left="814" w:right="876" w:hanging="10"/>
      </w:pPr>
    </w:p>
    <w:p w14:paraId="73BEC797" w14:textId="77777777" w:rsidR="0021291C" w:rsidRDefault="0021291C" w:rsidP="00B82074">
      <w:pPr>
        <w:pStyle w:val="BodyText"/>
        <w:spacing w:before="22" w:line="379" w:lineRule="auto"/>
        <w:ind w:left="814" w:right="876" w:hanging="10"/>
      </w:pPr>
    </w:p>
    <w:p w14:paraId="6AAC43E1" w14:textId="10EAA452" w:rsidR="0079226F" w:rsidRPr="00FD2800" w:rsidRDefault="005B2F51" w:rsidP="00FD2800">
      <w:pPr>
        <w:pStyle w:val="BodyText"/>
        <w:spacing w:before="22" w:line="379" w:lineRule="auto"/>
        <w:ind w:left="814" w:right="876" w:hanging="10"/>
      </w:pPr>
      <w:r>
        <w:t xml:space="preserve">Of note, </w:t>
      </w:r>
      <w:r w:rsidR="005045B1">
        <w:t xml:space="preserve">didactics available </w:t>
      </w:r>
      <w:r w:rsidR="00FD2800">
        <w:t xml:space="preserve">to the fellows </w:t>
      </w:r>
      <w:r w:rsidR="005045B1">
        <w:t>change each year</w:t>
      </w:r>
      <w:r w:rsidR="0042690B">
        <w:t xml:space="preserve">. </w:t>
      </w:r>
      <w:r w:rsidR="00FD2800">
        <w:t xml:space="preserve">The above is an example of </w:t>
      </w:r>
      <w:r w:rsidR="00576B39">
        <w:t xml:space="preserve">the opportunities that were available in the year of 2024-2025. </w:t>
      </w:r>
      <w:r w:rsidR="005045B1">
        <w:t xml:space="preserve">The </w:t>
      </w:r>
      <w:r w:rsidR="00E65491">
        <w:t xml:space="preserve">Academics Chief will coordinate with the associate program directors and providers to create a curriculum </w:t>
      </w:r>
      <w:r w:rsidR="00244CC6">
        <w:t>at the beginning of the year.</w:t>
      </w:r>
    </w:p>
    <w:p w14:paraId="53912CEE" w14:textId="0AE1A3D9" w:rsidR="0079226F" w:rsidRDefault="0079226F" w:rsidP="0085539D">
      <w:pPr>
        <w:pStyle w:val="Heading2"/>
        <w:ind w:left="0"/>
        <w:rPr>
          <w:u w:val="single"/>
        </w:rPr>
      </w:pPr>
    </w:p>
    <w:p w14:paraId="1B6B0214" w14:textId="30D76D84" w:rsidR="00B82074" w:rsidRPr="00624444" w:rsidRDefault="00B82074" w:rsidP="00B82074">
      <w:pPr>
        <w:pStyle w:val="Heading2"/>
        <w:rPr>
          <w:u w:val="single"/>
        </w:rPr>
      </w:pPr>
      <w:r w:rsidRPr="00624444">
        <w:rPr>
          <w:u w:val="single"/>
        </w:rPr>
        <w:lastRenderedPageBreak/>
        <w:t>Transfer conference</w:t>
      </w:r>
    </w:p>
    <w:p w14:paraId="4531582A" w14:textId="7FD16D38" w:rsidR="0079226F" w:rsidRPr="006F1653" w:rsidRDefault="00B82074" w:rsidP="006F1653">
      <w:pPr>
        <w:pStyle w:val="BodyText"/>
        <w:spacing w:before="23" w:line="379" w:lineRule="auto"/>
        <w:ind w:left="814" w:right="1235" w:hanging="10"/>
      </w:pPr>
      <w:r>
        <w:t xml:space="preserve">This monthly case discussion centers on reviewing transfer cases from the previous month. In this conference, </w:t>
      </w:r>
      <w:r w:rsidR="00FB5B5F">
        <w:t>f</w:t>
      </w:r>
      <w:r>
        <w:t xml:space="preserve">ellows </w:t>
      </w:r>
      <w:r w:rsidR="00FB5B5F">
        <w:t xml:space="preserve">report </w:t>
      </w:r>
      <w:r w:rsidR="00BD12E9">
        <w:t>all</w:t>
      </w:r>
      <w:r w:rsidR="00FB5B5F">
        <w:t xml:space="preserve"> the cases they experienced</w:t>
      </w:r>
      <w:r>
        <w:t>. This discussion is aimed at ide</w:t>
      </w:r>
      <w:r w:rsidR="00FB5B5F">
        <w:t>n</w:t>
      </w:r>
      <w:r>
        <w:t xml:space="preserve">tifying </w:t>
      </w:r>
      <w:r w:rsidR="00483D22">
        <w:t>issues</w:t>
      </w:r>
      <w:r>
        <w:t xml:space="preserve"> that contributed to the outcome</w:t>
      </w:r>
      <w:r w:rsidR="00483D22">
        <w:t xml:space="preserve"> of the transfer to</w:t>
      </w:r>
      <w:r>
        <w:t xml:space="preserve"> prevent similar occurrences in the future. This discussion is also </w:t>
      </w:r>
      <w:r w:rsidR="00BD12E9">
        <w:t>pivotal</w:t>
      </w:r>
      <w:r>
        <w:t xml:space="preserve"> in fostering good relationships between host nation hospitals and USNH.</w:t>
      </w:r>
    </w:p>
    <w:p w14:paraId="4A801044" w14:textId="051D040F" w:rsidR="00B82074" w:rsidRPr="00624444" w:rsidRDefault="00B82074" w:rsidP="00B82074">
      <w:pPr>
        <w:pStyle w:val="Heading2"/>
        <w:rPr>
          <w:u w:val="single"/>
        </w:rPr>
      </w:pPr>
      <w:r w:rsidRPr="00624444">
        <w:rPr>
          <w:u w:val="single"/>
        </w:rPr>
        <w:t>Joint Conferences</w:t>
      </w:r>
    </w:p>
    <w:p w14:paraId="7842F91F" w14:textId="2A9DD6E5" w:rsidR="00D62576" w:rsidRDefault="00B82074" w:rsidP="00D62576">
      <w:pPr>
        <w:pStyle w:val="BodyText"/>
        <w:spacing w:before="21" w:line="379" w:lineRule="auto"/>
        <w:ind w:left="814" w:right="982" w:hanging="10"/>
        <w:jc w:val="both"/>
      </w:pPr>
      <w:r>
        <w:t xml:space="preserve">Joint conferences are </w:t>
      </w:r>
      <w:r w:rsidR="00D62576">
        <w:t>opportunities for providers at USNH and local hospitals to collaborate and share aspects of each other’s practices. USNH and the local hospitals alternate hosting the conferences.</w:t>
      </w:r>
    </w:p>
    <w:p w14:paraId="3847E6E2" w14:textId="2F26AD42" w:rsidR="009616EE" w:rsidRDefault="00D62576" w:rsidP="00CF0F04">
      <w:pPr>
        <w:pStyle w:val="BodyText"/>
        <w:spacing w:before="21" w:line="379" w:lineRule="auto"/>
        <w:ind w:left="814" w:right="982" w:hanging="10"/>
        <w:jc w:val="both"/>
      </w:pPr>
      <w:r>
        <w:t xml:space="preserve">The Japanese fellows are expected to present on the USNH side. It is a great opportunity to practice formal, academic-conference-level presentations in English in </w:t>
      </w:r>
      <w:r w:rsidR="00B82074">
        <w:t xml:space="preserve">front of </w:t>
      </w:r>
      <w:r>
        <w:t xml:space="preserve">USNH </w:t>
      </w:r>
      <w:r w:rsidR="00B82074">
        <w:t>a</w:t>
      </w:r>
      <w:r>
        <w:t>nd</w:t>
      </w:r>
      <w:r w:rsidR="00B82074">
        <w:rPr>
          <w:spacing w:val="-4"/>
        </w:rPr>
        <w:t xml:space="preserve"> </w:t>
      </w:r>
      <w:r w:rsidR="00B82074">
        <w:t>local</w:t>
      </w:r>
      <w:r w:rsidR="00B82074">
        <w:rPr>
          <w:spacing w:val="-4"/>
        </w:rPr>
        <w:t xml:space="preserve"> </w:t>
      </w:r>
      <w:r w:rsidR="00B82074">
        <w:t>Japanese</w:t>
      </w:r>
      <w:r w:rsidR="00B82074">
        <w:rPr>
          <w:spacing w:val="-5"/>
        </w:rPr>
        <w:t xml:space="preserve"> </w:t>
      </w:r>
      <w:r w:rsidR="00B82074">
        <w:t>hospital</w:t>
      </w:r>
      <w:r>
        <w:t xml:space="preserve"> providers</w:t>
      </w:r>
      <w:r w:rsidR="00B82074">
        <w:t>.</w:t>
      </w:r>
      <w:r w:rsidR="00B82074">
        <w:rPr>
          <w:spacing w:val="-8"/>
        </w:rPr>
        <w:t xml:space="preserve"> </w:t>
      </w:r>
      <w:r w:rsidR="00B82074">
        <w:t>Fellows are expected to thoroughly know the</w:t>
      </w:r>
      <w:r>
        <w:t xml:space="preserve"> patients </w:t>
      </w:r>
      <w:r w:rsidR="00B82074">
        <w:t xml:space="preserve">and all aspects of </w:t>
      </w:r>
      <w:r>
        <w:t xml:space="preserve">the cases they present </w:t>
      </w:r>
      <w:proofErr w:type="gramStart"/>
      <w:r w:rsidR="00B82074">
        <w:t>in order to</w:t>
      </w:r>
      <w:proofErr w:type="gramEnd"/>
      <w:r w:rsidR="00B82074">
        <w:t xml:space="preserve"> field questions from the audience. Presenters will work closely with a USNH attending involved with the case while preparing for the conference.</w:t>
      </w:r>
    </w:p>
    <w:p w14:paraId="4910C62C" w14:textId="6636A5FF" w:rsidR="009616EE" w:rsidRDefault="009616EE" w:rsidP="00B82074">
      <w:pPr>
        <w:pStyle w:val="BodyText"/>
        <w:spacing w:before="4" w:line="379" w:lineRule="auto"/>
        <w:ind w:left="814" w:right="1333"/>
      </w:pPr>
    </w:p>
    <w:p w14:paraId="0A64DE16" w14:textId="656B5C98" w:rsidR="0021291C" w:rsidRDefault="00656A0A" w:rsidP="00B82074">
      <w:pPr>
        <w:pStyle w:val="BodyText"/>
        <w:spacing w:before="4" w:line="379" w:lineRule="auto"/>
        <w:ind w:left="814" w:right="1333"/>
      </w:pPr>
      <w:r>
        <w:rPr>
          <w:noProof/>
        </w:rPr>
        <w:drawing>
          <wp:anchor distT="0" distB="0" distL="114300" distR="114300" simplePos="0" relativeHeight="251707392" behindDoc="0" locked="0" layoutInCell="1" allowOverlap="1" wp14:anchorId="7FFE5852" wp14:editId="7C45F4E9">
            <wp:simplePos x="0" y="0"/>
            <wp:positionH relativeFrom="page">
              <wp:posOffset>2042482</wp:posOffset>
            </wp:positionH>
            <wp:positionV relativeFrom="paragraph">
              <wp:posOffset>6235</wp:posOffset>
            </wp:positionV>
            <wp:extent cx="2955714" cy="2220686"/>
            <wp:effectExtent l="0" t="0" r="0" b="8255"/>
            <wp:wrapNone/>
            <wp:docPr id="2571162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5714" cy="2220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6630E" w14:textId="3E0861F9" w:rsidR="0021291C" w:rsidRDefault="0021291C" w:rsidP="00B82074">
      <w:pPr>
        <w:pStyle w:val="BodyText"/>
        <w:spacing w:before="4" w:line="379" w:lineRule="auto"/>
        <w:ind w:left="814" w:right="1333"/>
      </w:pPr>
    </w:p>
    <w:p w14:paraId="649E9F71" w14:textId="77777777" w:rsidR="0021291C" w:rsidRDefault="0021291C" w:rsidP="00B82074">
      <w:pPr>
        <w:pStyle w:val="BodyText"/>
        <w:spacing w:before="4" w:line="379" w:lineRule="auto"/>
        <w:ind w:left="814" w:right="1333"/>
      </w:pPr>
    </w:p>
    <w:p w14:paraId="1DC99990" w14:textId="77777777" w:rsidR="0021291C" w:rsidRDefault="0021291C" w:rsidP="00B82074">
      <w:pPr>
        <w:pStyle w:val="BodyText"/>
        <w:spacing w:before="4" w:line="379" w:lineRule="auto"/>
        <w:ind w:left="814" w:right="1333"/>
      </w:pPr>
    </w:p>
    <w:p w14:paraId="6F91CA18" w14:textId="77777777" w:rsidR="0021291C" w:rsidRDefault="0021291C" w:rsidP="00B82074">
      <w:pPr>
        <w:pStyle w:val="BodyText"/>
        <w:spacing w:before="4" w:line="379" w:lineRule="auto"/>
        <w:ind w:left="814" w:right="1333"/>
      </w:pPr>
    </w:p>
    <w:p w14:paraId="5419D2D4" w14:textId="77777777" w:rsidR="0021291C" w:rsidRDefault="0021291C" w:rsidP="00B82074">
      <w:pPr>
        <w:pStyle w:val="BodyText"/>
        <w:spacing w:before="4" w:line="379" w:lineRule="auto"/>
        <w:ind w:left="814" w:right="1333"/>
      </w:pPr>
    </w:p>
    <w:p w14:paraId="61C1F8BC" w14:textId="77777777" w:rsidR="0021291C" w:rsidRDefault="0021291C" w:rsidP="00B82074">
      <w:pPr>
        <w:pStyle w:val="BodyText"/>
        <w:spacing w:before="4" w:line="379" w:lineRule="auto"/>
        <w:ind w:left="814" w:right="1333"/>
      </w:pPr>
    </w:p>
    <w:p w14:paraId="10DE8CBF" w14:textId="77777777" w:rsidR="0021291C" w:rsidRDefault="0021291C" w:rsidP="00B82074">
      <w:pPr>
        <w:pStyle w:val="BodyText"/>
        <w:spacing w:before="4" w:line="379" w:lineRule="auto"/>
        <w:ind w:left="814" w:right="1333"/>
      </w:pPr>
    </w:p>
    <w:p w14:paraId="48A8FFFA" w14:textId="77777777" w:rsidR="0021291C" w:rsidRDefault="0021291C" w:rsidP="00656A0A">
      <w:pPr>
        <w:pStyle w:val="BodyText"/>
        <w:spacing w:before="4" w:line="379" w:lineRule="auto"/>
        <w:ind w:right="1333"/>
      </w:pPr>
    </w:p>
    <w:p w14:paraId="044682D5" w14:textId="1D4CE6C1" w:rsidR="0021291C" w:rsidRDefault="0021291C" w:rsidP="00B82074">
      <w:pPr>
        <w:pStyle w:val="BodyText"/>
        <w:spacing w:before="4" w:line="379" w:lineRule="auto"/>
        <w:ind w:left="814" w:right="1333"/>
      </w:pPr>
    </w:p>
    <w:p w14:paraId="333E9A87" w14:textId="3D7DFFA1" w:rsidR="00B82074" w:rsidRPr="00E86C05" w:rsidRDefault="00B82074" w:rsidP="00E86C05">
      <w:pPr>
        <w:spacing w:line="360" w:lineRule="auto"/>
        <w:ind w:firstLine="720"/>
        <w:rPr>
          <w:rFonts w:ascii="Yu Gothic UI" w:eastAsia="Yu Gothic UI" w:hAnsi="Yu Gothic UI" w:cs="Yu Gothic UI"/>
          <w:sz w:val="23"/>
          <w:szCs w:val="23"/>
          <w:u w:val="single"/>
        </w:rPr>
      </w:pPr>
      <w:r w:rsidRPr="00E86C05">
        <w:rPr>
          <w:u w:val="single"/>
        </w:rPr>
        <w:t>Life Support Certifications</w:t>
      </w:r>
    </w:p>
    <w:p w14:paraId="1E701FED" w14:textId="18DC737B" w:rsidR="00D62576" w:rsidRDefault="00B82074" w:rsidP="00E86C05">
      <w:pPr>
        <w:pStyle w:val="BodyText"/>
        <w:spacing w:before="23" w:line="360" w:lineRule="auto"/>
        <w:ind w:left="814" w:right="971" w:hanging="10"/>
      </w:pPr>
      <w:r>
        <w:t xml:space="preserve">Basic Life Support (BLS), Advanced Cardiac Life Support (ACLS), Pediatric Advanced Life Support (PALS), </w:t>
      </w:r>
      <w:r w:rsidR="00D62576">
        <w:t xml:space="preserve">Advanced Trauma Life Support (ATLS), </w:t>
      </w:r>
      <w:r>
        <w:t>the Neonatal Resuscitation Program (NRP), and Neonatal Transport Education (STABLE) are available free of charge to all interested fellows.</w:t>
      </w:r>
    </w:p>
    <w:p w14:paraId="3968793F" w14:textId="3C250385" w:rsidR="00B82074" w:rsidRDefault="00B82074" w:rsidP="00B82074">
      <w:pPr>
        <w:pStyle w:val="BodyText"/>
        <w:rPr>
          <w:sz w:val="24"/>
        </w:rPr>
      </w:pPr>
    </w:p>
    <w:p w14:paraId="7800487D" w14:textId="77777777" w:rsidR="00B82074" w:rsidRDefault="00B82074" w:rsidP="00B82074">
      <w:pPr>
        <w:spacing w:line="379" w:lineRule="auto"/>
        <w:sectPr w:rsidR="00B82074">
          <w:pgSz w:w="11910" w:h="16840"/>
          <w:pgMar w:top="1580" w:right="740" w:bottom="280" w:left="920" w:header="720" w:footer="720" w:gutter="0"/>
          <w:cols w:space="720"/>
        </w:sectPr>
      </w:pPr>
    </w:p>
    <w:p w14:paraId="0F55ACBB" w14:textId="39F299B2" w:rsidR="00A36549" w:rsidRPr="00EE55E7" w:rsidRDefault="002E0787" w:rsidP="00EE55E7">
      <w:pPr>
        <w:pStyle w:val="Heading3"/>
        <w:rPr>
          <w:u w:val="none"/>
        </w:rPr>
      </w:pPr>
      <w:r>
        <w:rPr>
          <w:rFonts w:ascii="Times New Roman"/>
          <w:b w:val="0"/>
          <w:color w:val="4470C4"/>
          <w:spacing w:val="-55"/>
          <w:w w:val="99"/>
          <w:u w:val="thick" w:color="4470C4"/>
        </w:rPr>
        <w:lastRenderedPageBreak/>
        <w:t xml:space="preserve"> </w:t>
      </w:r>
      <w:r>
        <w:rPr>
          <w:color w:val="4470C4"/>
          <w:u w:val="thick" w:color="4470C4"/>
        </w:rPr>
        <w:t>Miscellaneous</w:t>
      </w:r>
    </w:p>
    <w:p w14:paraId="64D0412C" w14:textId="77777777" w:rsidR="00A36549" w:rsidRDefault="002E0787">
      <w:pPr>
        <w:spacing w:before="192"/>
        <w:ind w:left="758"/>
        <w:rPr>
          <w:rFonts w:ascii="Yu Gothic UI"/>
          <w:sz w:val="23"/>
        </w:rPr>
      </w:pPr>
      <w:r>
        <w:rPr>
          <w:rFonts w:ascii="Yu Gothic UI"/>
          <w:sz w:val="23"/>
        </w:rPr>
        <w:t>Housing</w:t>
      </w:r>
    </w:p>
    <w:p w14:paraId="3C42F226" w14:textId="1C668656" w:rsidR="00A36549" w:rsidRPr="008B0E32" w:rsidRDefault="002E0787" w:rsidP="008B0E32">
      <w:pPr>
        <w:pStyle w:val="BodyText"/>
        <w:spacing w:before="21" w:line="379" w:lineRule="auto"/>
        <w:ind w:left="790" w:right="971"/>
      </w:pPr>
      <w:r>
        <w:t xml:space="preserve">All </w:t>
      </w:r>
      <w:r w:rsidR="00CF0F04">
        <w:t>f</w:t>
      </w:r>
      <w:r>
        <w:t xml:space="preserve">ellows need to find off-base housing. </w:t>
      </w:r>
    </w:p>
    <w:p w14:paraId="6F507E7C" w14:textId="77777777" w:rsidR="00A36549" w:rsidRDefault="00A36549">
      <w:pPr>
        <w:pStyle w:val="BodyText"/>
        <w:spacing w:before="7"/>
      </w:pPr>
    </w:p>
    <w:p w14:paraId="7E113D59" w14:textId="77777777" w:rsidR="00A36549" w:rsidRDefault="002E0787">
      <w:pPr>
        <w:pStyle w:val="Heading2"/>
        <w:spacing w:before="43"/>
        <w:jc w:val="both"/>
      </w:pPr>
      <w:r>
        <w:t>On-base Privileges</w:t>
      </w:r>
    </w:p>
    <w:p w14:paraId="766B8B85" w14:textId="517B34C9" w:rsidR="00A36549" w:rsidRDefault="002E0787">
      <w:pPr>
        <w:pStyle w:val="BodyText"/>
        <w:spacing w:before="23" w:line="376" w:lineRule="auto"/>
        <w:ind w:left="785" w:right="941" w:hanging="10"/>
        <w:jc w:val="both"/>
      </w:pPr>
      <w:r>
        <w:t>Fellows</w:t>
      </w:r>
      <w:r>
        <w:rPr>
          <w:spacing w:val="-13"/>
        </w:rPr>
        <w:t xml:space="preserve"> </w:t>
      </w:r>
      <w:r>
        <w:t>have</w:t>
      </w:r>
      <w:r>
        <w:rPr>
          <w:spacing w:val="-13"/>
        </w:rPr>
        <w:t xml:space="preserve"> </w:t>
      </w:r>
      <w:r>
        <w:t>full</w:t>
      </w:r>
      <w:r>
        <w:rPr>
          <w:spacing w:val="-13"/>
        </w:rPr>
        <w:t xml:space="preserve"> </w:t>
      </w:r>
      <w:r>
        <w:t>access</w:t>
      </w:r>
      <w:r>
        <w:rPr>
          <w:spacing w:val="-14"/>
        </w:rPr>
        <w:t xml:space="preserve"> </w:t>
      </w:r>
      <w:r>
        <w:t>to</w:t>
      </w:r>
      <w:r>
        <w:rPr>
          <w:spacing w:val="-12"/>
        </w:rPr>
        <w:t xml:space="preserve"> </w:t>
      </w:r>
      <w:r>
        <w:t>the</w:t>
      </w:r>
      <w:r>
        <w:rPr>
          <w:spacing w:val="-13"/>
        </w:rPr>
        <w:t xml:space="preserve"> </w:t>
      </w:r>
      <w:r>
        <w:t>base</w:t>
      </w:r>
      <w:r>
        <w:rPr>
          <w:spacing w:val="-13"/>
        </w:rPr>
        <w:t xml:space="preserve"> </w:t>
      </w:r>
      <w:r>
        <w:t>and</w:t>
      </w:r>
      <w:r>
        <w:rPr>
          <w:spacing w:val="-12"/>
        </w:rPr>
        <w:t xml:space="preserve"> </w:t>
      </w:r>
      <w:r>
        <w:t>may</w:t>
      </w:r>
      <w:r>
        <w:rPr>
          <w:spacing w:val="-13"/>
        </w:rPr>
        <w:t xml:space="preserve"> </w:t>
      </w:r>
      <w:r>
        <w:t>come</w:t>
      </w:r>
      <w:r>
        <w:rPr>
          <w:spacing w:val="-13"/>
        </w:rPr>
        <w:t xml:space="preserve"> </w:t>
      </w:r>
      <w:r>
        <w:t>and</w:t>
      </w:r>
      <w:r>
        <w:rPr>
          <w:spacing w:val="-12"/>
        </w:rPr>
        <w:t xml:space="preserve"> </w:t>
      </w:r>
      <w:r>
        <w:t>go</w:t>
      </w:r>
      <w:r>
        <w:rPr>
          <w:spacing w:val="-13"/>
        </w:rPr>
        <w:t xml:space="preserve"> </w:t>
      </w:r>
      <w:r>
        <w:rPr>
          <w:spacing w:val="-3"/>
        </w:rPr>
        <w:t>freely.</w:t>
      </w:r>
      <w:r>
        <w:rPr>
          <w:spacing w:val="-15"/>
        </w:rPr>
        <w:t xml:space="preserve"> </w:t>
      </w:r>
      <w:r>
        <w:t>They</w:t>
      </w:r>
      <w:r>
        <w:rPr>
          <w:spacing w:val="-13"/>
        </w:rPr>
        <w:t xml:space="preserve"> </w:t>
      </w:r>
      <w:r>
        <w:t>also</w:t>
      </w:r>
      <w:r>
        <w:rPr>
          <w:spacing w:val="-12"/>
        </w:rPr>
        <w:t xml:space="preserve"> </w:t>
      </w:r>
      <w:r>
        <w:t>have</w:t>
      </w:r>
      <w:r>
        <w:rPr>
          <w:spacing w:val="-13"/>
        </w:rPr>
        <w:t xml:space="preserve"> </w:t>
      </w:r>
      <w:r>
        <w:t xml:space="preserve">access to the Officers’ Club, Purdy Gym, Fleet Recreation </w:t>
      </w:r>
      <w:r>
        <w:rPr>
          <w:spacing w:val="-3"/>
        </w:rPr>
        <w:t xml:space="preserve">Center, </w:t>
      </w:r>
      <w:r w:rsidR="009F0396">
        <w:t>B</w:t>
      </w:r>
      <w:r>
        <w:t xml:space="preserve">ase </w:t>
      </w:r>
      <w:r w:rsidR="009F0396">
        <w:t>t</w:t>
      </w:r>
      <w:r>
        <w:t xml:space="preserve">heater, </w:t>
      </w:r>
      <w:r w:rsidR="009F0396">
        <w:t>B</w:t>
      </w:r>
      <w:r>
        <w:t xml:space="preserve">owling </w:t>
      </w:r>
      <w:r>
        <w:rPr>
          <w:spacing w:val="-4"/>
        </w:rPr>
        <w:t>alley,</w:t>
      </w:r>
      <w:r>
        <w:rPr>
          <w:spacing w:val="53"/>
        </w:rPr>
        <w:t xml:space="preserve"> </w:t>
      </w:r>
      <w:r>
        <w:t xml:space="preserve">restaurants </w:t>
      </w:r>
      <w:r>
        <w:rPr>
          <w:spacing w:val="-5"/>
        </w:rPr>
        <w:t xml:space="preserve">(Taco </w:t>
      </w:r>
      <w:r>
        <w:t xml:space="preserve">Bell, Popeyes, Starbucks, McDonald </w:t>
      </w:r>
      <w:proofErr w:type="spellStart"/>
      <w:r>
        <w:t>etc</w:t>
      </w:r>
      <w:proofErr w:type="spellEnd"/>
      <w:r>
        <w:t>), and base sports fields and courts. If properly registered, the fellows may ride bicycles on the</w:t>
      </w:r>
      <w:r>
        <w:rPr>
          <w:spacing w:val="-12"/>
        </w:rPr>
        <w:t xml:space="preserve"> </w:t>
      </w:r>
      <w:r>
        <w:t>base.</w:t>
      </w:r>
      <w:r w:rsidR="001F2E71">
        <w:t xml:space="preserve"> </w:t>
      </w:r>
    </w:p>
    <w:p w14:paraId="16D467D4" w14:textId="77777777" w:rsidR="00A36549" w:rsidRDefault="00A36549">
      <w:pPr>
        <w:pStyle w:val="BodyText"/>
        <w:rPr>
          <w:sz w:val="35"/>
        </w:rPr>
      </w:pPr>
    </w:p>
    <w:p w14:paraId="6D9FE2E4" w14:textId="77777777" w:rsidR="00A36549" w:rsidRDefault="002E0787">
      <w:pPr>
        <w:pStyle w:val="Heading2"/>
        <w:jc w:val="both"/>
      </w:pPr>
      <w:r>
        <w:t>Military Medicine</w:t>
      </w:r>
    </w:p>
    <w:p w14:paraId="29D02B7B" w14:textId="65809D4B" w:rsidR="00A36549" w:rsidRDefault="002E0787">
      <w:pPr>
        <w:pStyle w:val="BodyText"/>
        <w:spacing w:before="23" w:line="379" w:lineRule="auto"/>
        <w:ind w:left="814" w:right="876" w:hanging="10"/>
      </w:pPr>
      <w:r>
        <w:t xml:space="preserve">Fellows have the unique opportunity to be involved in disaster drills with the Japanese Maritime Self Defense Force and local hospitals. In addition to working as a liaison and translator, </w:t>
      </w:r>
      <w:r w:rsidR="003D5461">
        <w:t>f</w:t>
      </w:r>
      <w:r>
        <w:t>ellows get exposure to dive chambers, medical aircraft, and other specialized medical equipment unique to the military in Yokosuka</w:t>
      </w:r>
      <w:r w:rsidR="00D62576">
        <w:t xml:space="preserve"> s</w:t>
      </w:r>
      <w:r>
        <w:t>everal times a year</w:t>
      </w:r>
      <w:r w:rsidR="00963CAA">
        <w:t>.</w:t>
      </w:r>
    </w:p>
    <w:p w14:paraId="1FC62486" w14:textId="59351332" w:rsidR="00963CAA" w:rsidRDefault="00963CAA" w:rsidP="00963CAA">
      <w:pPr>
        <w:pStyle w:val="BodyText"/>
        <w:spacing w:before="93" w:line="379" w:lineRule="auto"/>
        <w:ind w:left="814" w:right="971"/>
      </w:pPr>
      <w:r>
        <w:t xml:space="preserve">American patients are transported back to the United States via a Critical Care Air Transport Team, which converts military aircraft into an intensive care unit on par with </w:t>
      </w:r>
      <w:r w:rsidR="00D62576">
        <w:t>hospital-based</w:t>
      </w:r>
      <w:r>
        <w:t xml:space="preserve"> facilities. Fellows are integral to these transfers since the patients are complicated and usually admitted to Japanese ICU at the time of transfer. Involvement in these cases is highly sought after given the critical condition of the patient and the</w:t>
      </w:r>
    </w:p>
    <w:p w14:paraId="0F73ECB8" w14:textId="77777777" w:rsidR="00963CAA" w:rsidRDefault="00963CAA" w:rsidP="00963CAA">
      <w:pPr>
        <w:pStyle w:val="BodyText"/>
        <w:spacing w:before="3"/>
        <w:ind w:left="814"/>
      </w:pPr>
      <w:r>
        <w:t>unique capabilities of the critical care team.</w:t>
      </w:r>
    </w:p>
    <w:p w14:paraId="6E338FDD" w14:textId="183C38BB" w:rsidR="00A36549" w:rsidRDefault="0079226F">
      <w:pPr>
        <w:spacing w:line="379" w:lineRule="auto"/>
      </w:pPr>
      <w:r>
        <w:rPr>
          <w:noProof/>
        </w:rPr>
        <w:drawing>
          <wp:anchor distT="0" distB="0" distL="114300" distR="114300" simplePos="0" relativeHeight="251658253" behindDoc="0" locked="0" layoutInCell="1" allowOverlap="1" wp14:anchorId="17FD8363" wp14:editId="3D6144A4">
            <wp:simplePos x="0" y="0"/>
            <wp:positionH relativeFrom="margin">
              <wp:posOffset>863600</wp:posOffset>
            </wp:positionH>
            <wp:positionV relativeFrom="paragraph">
              <wp:posOffset>197485</wp:posOffset>
            </wp:positionV>
            <wp:extent cx="4695825" cy="2914015"/>
            <wp:effectExtent l="0" t="0" r="952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5825" cy="291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485F5" w14:textId="43907744" w:rsidR="0079226F" w:rsidRDefault="0079226F">
      <w:pPr>
        <w:spacing w:line="379" w:lineRule="auto"/>
      </w:pPr>
    </w:p>
    <w:p w14:paraId="3220E1D4" w14:textId="6411C5C1" w:rsidR="0079226F" w:rsidRDefault="0079226F">
      <w:pPr>
        <w:spacing w:line="379" w:lineRule="auto"/>
        <w:sectPr w:rsidR="0079226F">
          <w:pgSz w:w="11910" w:h="16840"/>
          <w:pgMar w:top="1580" w:right="740" w:bottom="280" w:left="920" w:header="720" w:footer="720" w:gutter="0"/>
          <w:cols w:space="720"/>
        </w:sectPr>
      </w:pPr>
    </w:p>
    <w:p w14:paraId="2E65E05E" w14:textId="55490557" w:rsidR="00A36549" w:rsidRDefault="002E0787">
      <w:pPr>
        <w:ind w:left="776"/>
        <w:rPr>
          <w:b/>
        </w:rPr>
      </w:pPr>
      <w:r>
        <w:rPr>
          <w:b/>
          <w:color w:val="4470C4"/>
          <w:spacing w:val="-5"/>
          <w:u w:val="thick" w:color="4470C4"/>
        </w:rPr>
        <w:lastRenderedPageBreak/>
        <w:t>FAQ</w:t>
      </w:r>
    </w:p>
    <w:p w14:paraId="5104CB50" w14:textId="77777777" w:rsidR="00B81F5C" w:rsidRDefault="00B81F5C" w:rsidP="00B81F5C">
      <w:pPr>
        <w:ind w:left="776"/>
      </w:pPr>
    </w:p>
    <w:p w14:paraId="3FA6E490" w14:textId="77777777" w:rsidR="00B81F5C" w:rsidRDefault="00B81F5C" w:rsidP="00B81F5C">
      <w:pPr>
        <w:ind w:left="776"/>
      </w:pPr>
    </w:p>
    <w:p w14:paraId="14861046" w14:textId="3FF89CDF" w:rsidR="00B81F5C" w:rsidRDefault="00B81F5C" w:rsidP="00B81F5C">
      <w:pPr>
        <w:ind w:left="776"/>
        <w:rPr>
          <w:i/>
        </w:rPr>
      </w:pPr>
      <w:r>
        <w:t xml:space="preserve">Q. </w:t>
      </w:r>
      <w:r>
        <w:rPr>
          <w:i/>
        </w:rPr>
        <w:t>Is an Externship necessary to apply for the Fellowship program?</w:t>
      </w:r>
    </w:p>
    <w:p w14:paraId="5F42C3F8" w14:textId="2E9FFFF5" w:rsidR="00B81F5C" w:rsidRDefault="00B81F5C" w:rsidP="003D5461">
      <w:pPr>
        <w:pStyle w:val="BodyText"/>
        <w:spacing w:before="146" w:line="360" w:lineRule="auto"/>
        <w:ind w:left="804"/>
      </w:pPr>
      <w:r>
        <w:t>A. Externship is not required for application.</w:t>
      </w:r>
      <w:r w:rsidR="003D5461">
        <w:t xml:space="preserve"> </w:t>
      </w:r>
      <w:r>
        <w:t xml:space="preserve">However, we strongly recommend applicants to participate in the Externship program. </w:t>
      </w:r>
      <w:r w:rsidR="00B75FCF">
        <w:t>Through</w:t>
      </w:r>
      <w:r>
        <w:t xml:space="preserve"> this </w:t>
      </w:r>
      <w:r w:rsidR="00D62576">
        <w:t>5-day</w:t>
      </w:r>
      <w:r>
        <w:t xml:space="preserve"> program, you can rotate in several departments of our hospital, ask questions to current </w:t>
      </w:r>
      <w:r w:rsidR="00D62576">
        <w:t>f</w:t>
      </w:r>
      <w:r>
        <w:t xml:space="preserve">ellows, and get to know more about life in USNH. You </w:t>
      </w:r>
      <w:r w:rsidR="00D62576">
        <w:t xml:space="preserve">are also given an opportunity to do </w:t>
      </w:r>
      <w:r>
        <w:t xml:space="preserve">an English case presentation that not only gives you a chance to introduce yourself to the USNH doctors, but also receive feedback from the audience. It is also a good opportunity to meet other externs </w:t>
      </w:r>
      <w:r w:rsidR="00D62576">
        <w:t>with similar aspirations</w:t>
      </w:r>
      <w:r>
        <w:t xml:space="preserve"> since</w:t>
      </w:r>
      <w:r w:rsidR="00D62576">
        <w:t xml:space="preserve"> </w:t>
      </w:r>
      <w:r>
        <w:t xml:space="preserve">there are 4-6 participants participating during the same </w:t>
      </w:r>
      <w:r w:rsidR="00D62576">
        <w:t>week</w:t>
      </w:r>
      <w:r>
        <w:t>. During</w:t>
      </w:r>
      <w:r w:rsidR="00D62576">
        <w:t xml:space="preserve"> the e</w:t>
      </w:r>
      <w:r>
        <w:t xml:space="preserve">xternship, a casual dinner party is held </w:t>
      </w:r>
      <w:r w:rsidR="00D62576">
        <w:t xml:space="preserve">at </w:t>
      </w:r>
      <w:r>
        <w:t>a local Izakaya or restauran</w:t>
      </w:r>
      <w:r w:rsidR="00D62576">
        <w:t>t</w:t>
      </w:r>
      <w:r>
        <w:t xml:space="preserve">. This </w:t>
      </w:r>
      <w:r w:rsidR="00A217BB">
        <w:t xml:space="preserve">is a time for </w:t>
      </w:r>
      <w:r>
        <w:t xml:space="preserve">participants to have a relaxed </w:t>
      </w:r>
      <w:r w:rsidR="00D62576">
        <w:t>conversation</w:t>
      </w:r>
      <w:r>
        <w:t xml:space="preserve"> with providers and current</w:t>
      </w:r>
      <w:r w:rsidR="00D62576">
        <w:t xml:space="preserve"> f</w:t>
      </w:r>
      <w:r>
        <w:t>ellows.</w:t>
      </w:r>
    </w:p>
    <w:p w14:paraId="44E79025" w14:textId="77777777" w:rsidR="009B4CCB" w:rsidRDefault="009B4CCB" w:rsidP="00A217BB">
      <w:pPr>
        <w:spacing w:before="142"/>
      </w:pPr>
    </w:p>
    <w:p w14:paraId="429596BE" w14:textId="40422739" w:rsidR="009B4CCB" w:rsidRDefault="009B4CCB" w:rsidP="009B4CCB">
      <w:pPr>
        <w:spacing w:before="142"/>
        <w:ind w:left="776"/>
        <w:rPr>
          <w:i/>
        </w:rPr>
      </w:pPr>
      <w:r>
        <w:t xml:space="preserve">Q. </w:t>
      </w:r>
      <w:r>
        <w:rPr>
          <w:i/>
        </w:rPr>
        <w:t>What kind of physicians apply to this program?</w:t>
      </w:r>
    </w:p>
    <w:p w14:paraId="155D4FEA" w14:textId="4AE94D4F" w:rsidR="00A36549" w:rsidRPr="001F484C" w:rsidRDefault="009B4CCB" w:rsidP="001F484C">
      <w:pPr>
        <w:pStyle w:val="BodyText"/>
        <w:spacing w:before="147" w:line="360" w:lineRule="auto"/>
        <w:ind w:left="804"/>
        <w:rPr>
          <w:spacing w:val="-3"/>
        </w:rPr>
      </w:pPr>
      <w:r>
        <w:t>A.</w:t>
      </w:r>
      <w:r>
        <w:rPr>
          <w:spacing w:val="-14"/>
        </w:rPr>
        <w:t xml:space="preserve"> </w:t>
      </w:r>
      <w:r w:rsidR="005E3E6F">
        <w:t>Physicians who vary in PGY and interests</w:t>
      </w:r>
      <w:r>
        <w:rPr>
          <w:spacing w:val="-2"/>
        </w:rPr>
        <w:t xml:space="preserve"> </w:t>
      </w:r>
      <w:r>
        <w:t>apply</w:t>
      </w:r>
      <w:r>
        <w:rPr>
          <w:spacing w:val="-3"/>
        </w:rPr>
        <w:t xml:space="preserve"> </w:t>
      </w:r>
      <w:r>
        <w:t>to</w:t>
      </w:r>
      <w:r>
        <w:rPr>
          <w:spacing w:val="-2"/>
        </w:rPr>
        <w:t xml:space="preserve"> </w:t>
      </w:r>
      <w:r>
        <w:t>our</w:t>
      </w:r>
      <w:r>
        <w:rPr>
          <w:spacing w:val="-2"/>
        </w:rPr>
        <w:t xml:space="preserve"> </w:t>
      </w:r>
      <w:r>
        <w:t>program</w:t>
      </w:r>
      <w:r>
        <w:rPr>
          <w:spacing w:val="-3"/>
        </w:rPr>
        <w:t xml:space="preserve"> </w:t>
      </w:r>
      <w:r>
        <w:t>each</w:t>
      </w:r>
      <w:r>
        <w:rPr>
          <w:spacing w:val="-3"/>
        </w:rPr>
        <w:t xml:space="preserve"> year.</w:t>
      </w:r>
      <w:r w:rsidR="00A217BB">
        <w:rPr>
          <w:spacing w:val="-3"/>
        </w:rPr>
        <w:t xml:space="preserve"> </w:t>
      </w:r>
      <w:r>
        <w:t>In the class of 202</w:t>
      </w:r>
      <w:r w:rsidR="00D62576">
        <w:t>5</w:t>
      </w:r>
      <w:r>
        <w:t>, we have three PGY3</w:t>
      </w:r>
      <w:r w:rsidR="00D62576">
        <w:t>s</w:t>
      </w:r>
      <w:r>
        <w:t xml:space="preserve">, </w:t>
      </w:r>
      <w:r w:rsidR="00D62576">
        <w:t>a PGY4</w:t>
      </w:r>
      <w:r>
        <w:t xml:space="preserve">, </w:t>
      </w:r>
      <w:r w:rsidR="00D62576">
        <w:t xml:space="preserve">PGY6 (board-certified OBGYN provider), </w:t>
      </w:r>
      <w:r w:rsidR="00A217BB">
        <w:t xml:space="preserve">and </w:t>
      </w:r>
      <w:r>
        <w:t>PGY</w:t>
      </w:r>
      <w:r w:rsidR="00D62576">
        <w:t>9</w:t>
      </w:r>
      <w:r w:rsidR="005E3E6F">
        <w:t xml:space="preserve"> </w:t>
      </w:r>
      <w:r>
        <w:t>(</w:t>
      </w:r>
      <w:r w:rsidR="005E3E6F">
        <w:t>board-certified colorectal surgeon)</w:t>
      </w:r>
      <w:r w:rsidR="000C67A9">
        <w:t xml:space="preserve"> physician</w:t>
      </w:r>
      <w:r w:rsidR="005E3E6F">
        <w:t xml:space="preserve">. </w:t>
      </w:r>
      <w:r>
        <w:t xml:space="preserve">Some apply to </w:t>
      </w:r>
      <w:r w:rsidR="005E3E6F">
        <w:t>residency/</w:t>
      </w:r>
      <w:proofErr w:type="gramStart"/>
      <w:r w:rsidR="005E3E6F">
        <w:t>fellowship</w:t>
      </w:r>
      <w:proofErr w:type="gramEnd"/>
      <w:r w:rsidR="000C67A9">
        <w:t xml:space="preserve"> and </w:t>
      </w:r>
      <w:r>
        <w:t>some have just started to take USMLE, and some</w:t>
      </w:r>
      <w:r w:rsidR="0050336B">
        <w:t xml:space="preserve"> apply to</w:t>
      </w:r>
      <w:r w:rsidR="00934460">
        <w:t xml:space="preserve"> </w:t>
      </w:r>
      <w:r>
        <w:t>Master of Public Health, Ministry of h</w:t>
      </w:r>
      <w:r w:rsidR="00934460">
        <w:t xml:space="preserve">ealth, </w:t>
      </w:r>
      <w:r w:rsidR="0050336B">
        <w:t xml:space="preserve">or other </w:t>
      </w:r>
      <w:r w:rsidR="001F484C">
        <w:t>unique</w:t>
      </w:r>
      <w:r w:rsidR="00DD0632">
        <w:t xml:space="preserve"> </w:t>
      </w:r>
      <w:r w:rsidR="0050336B">
        <w:t xml:space="preserve">positions. </w:t>
      </w:r>
    </w:p>
    <w:p w14:paraId="3F091EFD" w14:textId="77777777" w:rsidR="009616EE" w:rsidRDefault="009616EE">
      <w:pPr>
        <w:pStyle w:val="BodyText"/>
        <w:spacing w:before="3"/>
        <w:rPr>
          <w:b/>
          <w:sz w:val="20"/>
        </w:rPr>
      </w:pPr>
    </w:p>
    <w:p w14:paraId="30A2B9A1" w14:textId="77777777" w:rsidR="00A36549" w:rsidRDefault="002E0787">
      <w:pPr>
        <w:spacing w:before="93"/>
        <w:ind w:left="776"/>
        <w:rPr>
          <w:i/>
        </w:rPr>
      </w:pPr>
      <w:r>
        <w:t xml:space="preserve">Q. </w:t>
      </w:r>
      <w:r>
        <w:rPr>
          <w:i/>
        </w:rPr>
        <w:t>What is an average day schedule for Fellows?</w:t>
      </w:r>
    </w:p>
    <w:p w14:paraId="6DB82356" w14:textId="47B86DD9" w:rsidR="00A36549" w:rsidRDefault="002E0787">
      <w:pPr>
        <w:pStyle w:val="BodyText"/>
        <w:spacing w:before="147"/>
        <w:ind w:left="804"/>
      </w:pPr>
      <w:r>
        <w:t xml:space="preserve">A. 0700-1200: </w:t>
      </w:r>
      <w:r w:rsidR="005E3E6F">
        <w:t>Clinical Rotations</w:t>
      </w:r>
    </w:p>
    <w:p w14:paraId="4C308FE1" w14:textId="77777777" w:rsidR="00A36549" w:rsidRDefault="002E0787">
      <w:pPr>
        <w:pStyle w:val="BodyText"/>
        <w:spacing w:before="144"/>
        <w:ind w:left="976"/>
      </w:pPr>
      <w:r>
        <w:t>1200-1300: Lunch/Noon conference</w:t>
      </w:r>
    </w:p>
    <w:p w14:paraId="7E0C8B78" w14:textId="0B055083" w:rsidR="00A36549" w:rsidRDefault="002E0787">
      <w:pPr>
        <w:pStyle w:val="BodyText"/>
        <w:spacing w:before="107"/>
        <w:ind w:left="976"/>
      </w:pPr>
      <w:r>
        <w:t xml:space="preserve">1300-1600: </w:t>
      </w:r>
      <w:r w:rsidR="005E3E6F">
        <w:t>Clinical Rotations</w:t>
      </w:r>
    </w:p>
    <w:p w14:paraId="7972C6F0" w14:textId="21204987" w:rsidR="00A36549" w:rsidRDefault="002E0787" w:rsidP="00963CAA">
      <w:pPr>
        <w:pStyle w:val="BodyText"/>
        <w:spacing w:before="114" w:line="379" w:lineRule="auto"/>
        <w:ind w:left="814" w:right="1342" w:hanging="10"/>
      </w:pPr>
      <w:r>
        <w:t xml:space="preserve">If you </w:t>
      </w:r>
      <w:r w:rsidR="001F484C">
        <w:t>are</w:t>
      </w:r>
      <w:r>
        <w:t xml:space="preserve"> “On-call”, you may have to transfer patients to </w:t>
      </w:r>
      <w:r w:rsidR="001F484C">
        <w:t xml:space="preserve">a </w:t>
      </w:r>
      <w:r>
        <w:t xml:space="preserve">Japanese hospital at any time at which time you would be excused from </w:t>
      </w:r>
      <w:r w:rsidR="005935D6">
        <w:t>rotations</w:t>
      </w:r>
      <w:r w:rsidR="00963CAA">
        <w:t>.</w:t>
      </w:r>
    </w:p>
    <w:p w14:paraId="100C4F80" w14:textId="77777777" w:rsidR="009616EE" w:rsidRDefault="009616EE" w:rsidP="009B4CCB">
      <w:pPr>
        <w:pStyle w:val="BodyText"/>
        <w:rPr>
          <w:sz w:val="24"/>
        </w:rPr>
      </w:pPr>
    </w:p>
    <w:p w14:paraId="446AF7FF" w14:textId="77777777" w:rsidR="00B81F5C" w:rsidRDefault="00B81F5C" w:rsidP="00B81F5C">
      <w:pPr>
        <w:spacing w:before="92"/>
        <w:ind w:left="776"/>
        <w:rPr>
          <w:i/>
        </w:rPr>
      </w:pPr>
      <w:r>
        <w:t xml:space="preserve">Q. </w:t>
      </w:r>
      <w:r>
        <w:rPr>
          <w:i/>
        </w:rPr>
        <w:t>Can Fellows buy food in the hospital?</w:t>
      </w:r>
    </w:p>
    <w:p w14:paraId="214B7749" w14:textId="3A14FE17" w:rsidR="00972D01" w:rsidRDefault="00B81F5C" w:rsidP="00044BAF">
      <w:pPr>
        <w:pStyle w:val="BodyText"/>
        <w:spacing w:before="146" w:line="379" w:lineRule="auto"/>
        <w:ind w:left="814" w:right="971" w:hanging="10"/>
      </w:pPr>
      <w:r>
        <w:t xml:space="preserve">A. Yes, the hospital has a </w:t>
      </w:r>
      <w:r w:rsidR="005E3E6F">
        <w:t>cafeteria</w:t>
      </w:r>
      <w:r>
        <w:t xml:space="preserve"> (Galley), </w:t>
      </w:r>
      <w:r w:rsidR="005E3E6F">
        <w:t xml:space="preserve">a </w:t>
      </w:r>
      <w:r>
        <w:t>commissary store (NEX mini mart), and coffee shop (Seattle’s Best Coffee), where Fellows can get food.</w:t>
      </w:r>
    </w:p>
    <w:p w14:paraId="36A1F9BC" w14:textId="77777777" w:rsidR="00B81F5C" w:rsidRDefault="00B81F5C" w:rsidP="00B81F5C">
      <w:pPr>
        <w:pStyle w:val="BodyText"/>
        <w:rPr>
          <w:sz w:val="25"/>
        </w:rPr>
      </w:pPr>
    </w:p>
    <w:p w14:paraId="7EF675D0" w14:textId="77777777" w:rsidR="00B81F5C" w:rsidRDefault="00B81F5C" w:rsidP="00B81F5C">
      <w:pPr>
        <w:ind w:left="776"/>
        <w:rPr>
          <w:i/>
        </w:rPr>
      </w:pPr>
      <w:r>
        <w:t xml:space="preserve">Q. </w:t>
      </w:r>
      <w:r>
        <w:rPr>
          <w:i/>
        </w:rPr>
        <w:t>What kind of patients do we encounter in clinic?</w:t>
      </w:r>
    </w:p>
    <w:p w14:paraId="5012A891" w14:textId="5AB5BB73" w:rsidR="00B81F5C" w:rsidRDefault="00B81F5C" w:rsidP="00B81F5C">
      <w:pPr>
        <w:pStyle w:val="BodyText"/>
        <w:spacing w:before="145"/>
        <w:ind w:left="804"/>
      </w:pPr>
      <w:r>
        <w:t xml:space="preserve">A. Most patients are people working in the </w:t>
      </w:r>
      <w:r w:rsidR="005E3E6F">
        <w:t>N</w:t>
      </w:r>
      <w:r>
        <w:t>avy and their families.</w:t>
      </w:r>
    </w:p>
    <w:p w14:paraId="76D9B430" w14:textId="61A9B66C" w:rsidR="00B81F5C" w:rsidRDefault="00B81F5C" w:rsidP="00B81F5C">
      <w:pPr>
        <w:pStyle w:val="BodyText"/>
        <w:spacing w:before="150" w:line="379" w:lineRule="auto"/>
        <w:ind w:left="814" w:right="1134" w:hanging="10"/>
      </w:pPr>
      <w:r>
        <w:t xml:space="preserve">Sometimes we also treat veterans, </w:t>
      </w:r>
      <w:r w:rsidR="005E3E6F">
        <w:t xml:space="preserve">civilian </w:t>
      </w:r>
      <w:r>
        <w:t xml:space="preserve">contractors or pregnant women </w:t>
      </w:r>
      <w:r w:rsidR="005E3E6F">
        <w:t xml:space="preserve">living </w:t>
      </w:r>
      <w:r>
        <w:t xml:space="preserve">on </w:t>
      </w:r>
      <w:r w:rsidR="005E3E6F">
        <w:t xml:space="preserve">other US military </w:t>
      </w:r>
      <w:r>
        <w:t>base</w:t>
      </w:r>
      <w:r w:rsidR="005E3E6F">
        <w:t>s</w:t>
      </w:r>
      <w:r>
        <w:t xml:space="preserve"> </w:t>
      </w:r>
      <w:r w:rsidR="005E3E6F">
        <w:t xml:space="preserve">with </w:t>
      </w:r>
      <w:r>
        <w:t xml:space="preserve">no labor facility (ex. Atsugi, </w:t>
      </w:r>
      <w:proofErr w:type="spellStart"/>
      <w:r>
        <w:t>Iwakuni</w:t>
      </w:r>
      <w:proofErr w:type="spellEnd"/>
      <w:r>
        <w:t xml:space="preserve">, Sasebo </w:t>
      </w:r>
      <w:proofErr w:type="spellStart"/>
      <w:r>
        <w:t>etc</w:t>
      </w:r>
      <w:proofErr w:type="spellEnd"/>
      <w:r>
        <w:t>).</w:t>
      </w:r>
    </w:p>
    <w:p w14:paraId="18E29CC3" w14:textId="1749CAB5" w:rsidR="00B81F5C" w:rsidRDefault="00B81F5C" w:rsidP="00B81F5C">
      <w:pPr>
        <w:pStyle w:val="BodyText"/>
        <w:spacing w:before="5"/>
      </w:pPr>
    </w:p>
    <w:p w14:paraId="04F2395B" w14:textId="77777777" w:rsidR="00CD3688" w:rsidRDefault="00CD3688" w:rsidP="00B81F5C">
      <w:pPr>
        <w:pStyle w:val="BodyText"/>
        <w:spacing w:before="5"/>
      </w:pPr>
    </w:p>
    <w:p w14:paraId="767D4304" w14:textId="77777777" w:rsidR="00044BAF" w:rsidRDefault="00044BAF" w:rsidP="00B81F5C">
      <w:pPr>
        <w:pStyle w:val="BodyText"/>
        <w:spacing w:before="5"/>
      </w:pPr>
    </w:p>
    <w:p w14:paraId="2519FEA5" w14:textId="77777777" w:rsidR="001F484C" w:rsidRDefault="001F484C" w:rsidP="00B81F5C">
      <w:pPr>
        <w:pStyle w:val="BodyText"/>
        <w:spacing w:before="5"/>
      </w:pPr>
    </w:p>
    <w:p w14:paraId="7166E854" w14:textId="77777777" w:rsidR="00044BAF" w:rsidRDefault="00044BAF" w:rsidP="00B81F5C">
      <w:pPr>
        <w:pStyle w:val="BodyText"/>
        <w:spacing w:before="5"/>
      </w:pPr>
    </w:p>
    <w:p w14:paraId="6DB929FE" w14:textId="2DF82567" w:rsidR="00B81F5C" w:rsidRDefault="00B81F5C" w:rsidP="00B81F5C">
      <w:pPr>
        <w:spacing w:before="93"/>
        <w:ind w:left="776"/>
        <w:rPr>
          <w:i/>
        </w:rPr>
      </w:pPr>
      <w:r>
        <w:lastRenderedPageBreak/>
        <w:t xml:space="preserve">Q. </w:t>
      </w:r>
      <w:r>
        <w:rPr>
          <w:i/>
        </w:rPr>
        <w:t xml:space="preserve">How many transfers do </w:t>
      </w:r>
      <w:r w:rsidR="005E3E6F">
        <w:rPr>
          <w:i/>
        </w:rPr>
        <w:t>f</w:t>
      </w:r>
      <w:r>
        <w:rPr>
          <w:i/>
        </w:rPr>
        <w:t xml:space="preserve">ellows </w:t>
      </w:r>
      <w:r w:rsidR="005E3E6F">
        <w:rPr>
          <w:i/>
        </w:rPr>
        <w:t>experienc</w:t>
      </w:r>
      <w:r>
        <w:rPr>
          <w:i/>
        </w:rPr>
        <w:t>e in USNH Yokosuka?</w:t>
      </w:r>
    </w:p>
    <w:p w14:paraId="738CDED8" w14:textId="75E7EF7A" w:rsidR="00B81F5C" w:rsidRDefault="00B81F5C" w:rsidP="00B81F5C">
      <w:pPr>
        <w:pStyle w:val="BodyText"/>
        <w:spacing w:before="145" w:line="381" w:lineRule="auto"/>
        <w:ind w:left="804" w:right="1171"/>
      </w:pPr>
      <w:r>
        <w:t xml:space="preserve">A. Since our hospital </w:t>
      </w:r>
      <w:r w:rsidR="00DF440A">
        <w:t xml:space="preserve">cannot perform </w:t>
      </w:r>
      <w:r>
        <w:t>certain tests or procedures</w:t>
      </w:r>
      <w:r w:rsidR="005E3E6F">
        <w:t xml:space="preserve">, </w:t>
      </w:r>
      <w:r>
        <w:t xml:space="preserve">we </w:t>
      </w:r>
      <w:r w:rsidR="005E3E6F">
        <w:t>often need to</w:t>
      </w:r>
      <w:r>
        <w:t xml:space="preserve"> send patients to host nation hospitals </w:t>
      </w:r>
      <w:r w:rsidR="005E3E6F">
        <w:t>for</w:t>
      </w:r>
      <w:r>
        <w:t xml:space="preserve"> them. </w:t>
      </w:r>
      <w:r w:rsidR="005E3E6F">
        <w:t xml:space="preserve">Number of total transfers vary from year to </w:t>
      </w:r>
      <w:proofErr w:type="gramStart"/>
      <w:r w:rsidR="005E3E6F">
        <w:t>year</w:t>
      </w:r>
      <w:proofErr w:type="gramEnd"/>
      <w:r w:rsidR="005E3E6F">
        <w:t xml:space="preserve"> but they are within the range of 160-240 cases/year. </w:t>
      </w:r>
    </w:p>
    <w:p w14:paraId="7E4E021F" w14:textId="639DE6E9" w:rsidR="00B81F5C" w:rsidRDefault="00B81F5C" w:rsidP="00B81F5C">
      <w:pPr>
        <w:pStyle w:val="BodyText"/>
        <w:spacing w:line="253" w:lineRule="exact"/>
        <w:ind w:left="804"/>
      </w:pPr>
      <w:r>
        <w:t xml:space="preserve">Examples </w:t>
      </w:r>
      <w:r w:rsidR="005E3E6F">
        <w:t xml:space="preserve">of cases </w:t>
      </w:r>
      <w:r>
        <w:t>are shown below:</w:t>
      </w:r>
    </w:p>
    <w:p w14:paraId="11B450A2" w14:textId="77777777" w:rsidR="00B81F5C" w:rsidRDefault="00B81F5C" w:rsidP="00B81F5C">
      <w:pPr>
        <w:pStyle w:val="ListParagraph"/>
        <w:numPr>
          <w:ilvl w:val="0"/>
          <w:numId w:val="2"/>
        </w:numPr>
        <w:tabs>
          <w:tab w:val="left" w:pos="1613"/>
          <w:tab w:val="left" w:pos="1614"/>
        </w:tabs>
        <w:spacing w:before="145" w:line="379" w:lineRule="auto"/>
        <w:ind w:right="956" w:hanging="10"/>
      </w:pPr>
      <w:r>
        <w:t>ex.1)</w:t>
      </w:r>
      <w:r>
        <w:rPr>
          <w:spacing w:val="-4"/>
        </w:rPr>
        <w:t xml:space="preserve"> </w:t>
      </w:r>
      <w:r>
        <w:t>a</w:t>
      </w:r>
      <w:r>
        <w:rPr>
          <w:spacing w:val="-4"/>
        </w:rPr>
        <w:t xml:space="preserve"> </w:t>
      </w:r>
      <w:r>
        <w:t>patient</w:t>
      </w:r>
      <w:r>
        <w:rPr>
          <w:spacing w:val="-4"/>
        </w:rPr>
        <w:t xml:space="preserve"> </w:t>
      </w:r>
      <w:r>
        <w:t>suspected</w:t>
      </w:r>
      <w:r>
        <w:rPr>
          <w:spacing w:val="-4"/>
        </w:rPr>
        <w:t xml:space="preserve"> </w:t>
      </w:r>
      <w:r>
        <w:t>of</w:t>
      </w:r>
      <w:r>
        <w:rPr>
          <w:spacing w:val="-3"/>
        </w:rPr>
        <w:t xml:space="preserve"> </w:t>
      </w:r>
      <w:r>
        <w:t>cerebral</w:t>
      </w:r>
      <w:r>
        <w:rPr>
          <w:spacing w:val="-4"/>
        </w:rPr>
        <w:t xml:space="preserve"> </w:t>
      </w:r>
      <w:r>
        <w:t>infarction;</w:t>
      </w:r>
      <w:r>
        <w:rPr>
          <w:spacing w:val="-4"/>
        </w:rPr>
        <w:t xml:space="preserve"> </w:t>
      </w:r>
      <w:r>
        <w:t>transferred</w:t>
      </w:r>
      <w:r>
        <w:rPr>
          <w:spacing w:val="-4"/>
        </w:rPr>
        <w:t xml:space="preserve"> </w:t>
      </w:r>
      <w:r>
        <w:t>to</w:t>
      </w:r>
      <w:r>
        <w:rPr>
          <w:spacing w:val="-3"/>
        </w:rPr>
        <w:t xml:space="preserve"> </w:t>
      </w:r>
      <w:r>
        <w:t>have</w:t>
      </w:r>
      <w:r>
        <w:rPr>
          <w:spacing w:val="-4"/>
        </w:rPr>
        <w:t xml:space="preserve"> </w:t>
      </w:r>
      <w:r>
        <w:t>an</w:t>
      </w:r>
      <w:r>
        <w:rPr>
          <w:spacing w:val="-3"/>
        </w:rPr>
        <w:t xml:space="preserve"> </w:t>
      </w:r>
      <w:r>
        <w:t>MRI</w:t>
      </w:r>
      <w:r>
        <w:rPr>
          <w:spacing w:val="-4"/>
        </w:rPr>
        <w:t xml:space="preserve"> </w:t>
      </w:r>
      <w:r>
        <w:t>and to have further treatment if</w:t>
      </w:r>
      <w:r>
        <w:rPr>
          <w:spacing w:val="-3"/>
        </w:rPr>
        <w:t xml:space="preserve"> </w:t>
      </w:r>
      <w:r>
        <w:t>needed</w:t>
      </w:r>
    </w:p>
    <w:p w14:paraId="4D860395" w14:textId="77777777" w:rsidR="00B81F5C" w:rsidRDefault="00B81F5C" w:rsidP="00B81F5C">
      <w:pPr>
        <w:pStyle w:val="ListParagraph"/>
        <w:numPr>
          <w:ilvl w:val="0"/>
          <w:numId w:val="2"/>
        </w:numPr>
        <w:tabs>
          <w:tab w:val="left" w:pos="1613"/>
          <w:tab w:val="left" w:pos="1614"/>
        </w:tabs>
        <w:spacing w:before="4" w:line="379" w:lineRule="auto"/>
        <w:ind w:right="1054" w:hanging="10"/>
      </w:pPr>
      <w:r>
        <w:t>ex.2) a patient presented with chest pain; transferred to have CAG and</w:t>
      </w:r>
      <w:r>
        <w:rPr>
          <w:spacing w:val="-43"/>
        </w:rPr>
        <w:t xml:space="preserve"> </w:t>
      </w:r>
      <w:r>
        <w:t>further investigation and</w:t>
      </w:r>
      <w:r>
        <w:rPr>
          <w:spacing w:val="-3"/>
        </w:rPr>
        <w:t xml:space="preserve"> </w:t>
      </w:r>
      <w:r>
        <w:t>treatment</w:t>
      </w:r>
    </w:p>
    <w:p w14:paraId="294455D4" w14:textId="77777777" w:rsidR="00B81F5C" w:rsidRDefault="00B81F5C" w:rsidP="00B81F5C">
      <w:pPr>
        <w:pStyle w:val="ListParagraph"/>
        <w:numPr>
          <w:ilvl w:val="0"/>
          <w:numId w:val="2"/>
        </w:numPr>
        <w:tabs>
          <w:tab w:val="left" w:pos="1613"/>
          <w:tab w:val="left" w:pos="1614"/>
        </w:tabs>
        <w:spacing w:before="5" w:line="379" w:lineRule="auto"/>
        <w:ind w:right="1066" w:hanging="10"/>
      </w:pPr>
      <w:r>
        <w:t>ex.3) a GA32weeks woman diagnosed w/ severe preeclampsia; transferred</w:t>
      </w:r>
      <w:r>
        <w:rPr>
          <w:spacing w:val="-40"/>
        </w:rPr>
        <w:t xml:space="preserve"> </w:t>
      </w:r>
      <w:r>
        <w:t>to have cesarean delivery and NICU care</w:t>
      </w:r>
      <w:r>
        <w:rPr>
          <w:spacing w:val="-7"/>
        </w:rPr>
        <w:t xml:space="preserve"> </w:t>
      </w:r>
      <w:r>
        <w:t>subsequently</w:t>
      </w:r>
    </w:p>
    <w:p w14:paraId="3D9D72AB" w14:textId="0AA83075" w:rsidR="00B81F5C" w:rsidRDefault="00B81F5C" w:rsidP="00B81F5C">
      <w:pPr>
        <w:pStyle w:val="BodyText"/>
        <w:spacing w:before="4"/>
        <w:ind w:left="804"/>
      </w:pPr>
      <w:r>
        <w:t>*</w:t>
      </w:r>
      <w:r w:rsidR="005E3E6F">
        <w:t xml:space="preserve">Labor of patients under GA35 weeks cannot be managed at </w:t>
      </w:r>
      <w:r>
        <w:t xml:space="preserve">USNH Yokosuka </w:t>
      </w:r>
    </w:p>
    <w:p w14:paraId="0F8FC279" w14:textId="77777777" w:rsidR="00B81F5C" w:rsidRDefault="00B81F5C" w:rsidP="00B81F5C">
      <w:pPr>
        <w:ind w:left="776"/>
        <w:jc w:val="both"/>
      </w:pPr>
    </w:p>
    <w:p w14:paraId="192467CA" w14:textId="1DC7AD71" w:rsidR="00B81F5C" w:rsidRDefault="00B81F5C" w:rsidP="00B81F5C">
      <w:pPr>
        <w:ind w:left="776"/>
        <w:jc w:val="both"/>
      </w:pPr>
    </w:p>
    <w:p w14:paraId="3D375450" w14:textId="77777777" w:rsidR="00041C33" w:rsidRDefault="00B81F5C" w:rsidP="00041C33">
      <w:pPr>
        <w:ind w:left="776"/>
        <w:jc w:val="both"/>
        <w:rPr>
          <w:i/>
        </w:rPr>
      </w:pPr>
      <w:r>
        <w:t xml:space="preserve">Q. </w:t>
      </w:r>
      <w:r>
        <w:rPr>
          <w:i/>
        </w:rPr>
        <w:t xml:space="preserve">Can </w:t>
      </w:r>
      <w:r w:rsidR="00041C33">
        <w:rPr>
          <w:i/>
        </w:rPr>
        <w:t>Fellows use any study materials in the hospital?</w:t>
      </w:r>
    </w:p>
    <w:p w14:paraId="0EAA4A7F" w14:textId="37E66B32" w:rsidR="00041C33" w:rsidRDefault="00041C33" w:rsidP="00041C33">
      <w:pPr>
        <w:pStyle w:val="BodyText"/>
        <w:spacing w:before="147" w:line="379" w:lineRule="auto"/>
        <w:ind w:left="785" w:right="1048" w:hanging="10"/>
        <w:jc w:val="both"/>
      </w:pPr>
      <w:r>
        <w:t xml:space="preserve">A. Yes, </w:t>
      </w:r>
      <w:r w:rsidR="005E3E6F">
        <w:t>f</w:t>
      </w:r>
      <w:r>
        <w:t xml:space="preserve">ellows are free to use the library in the hospital. Moreover, we </w:t>
      </w:r>
      <w:r w:rsidR="005E3E6F">
        <w:t>have access to</w:t>
      </w:r>
      <w:r>
        <w:t xml:space="preserve"> </w:t>
      </w:r>
      <w:r w:rsidR="005E3E6F">
        <w:t>other</w:t>
      </w:r>
      <w:r>
        <w:t xml:space="preserve"> resources such as UpToDate, </w:t>
      </w:r>
      <w:proofErr w:type="spellStart"/>
      <w:r>
        <w:t>Dynamed</w:t>
      </w:r>
      <w:proofErr w:type="spellEnd"/>
      <w:r>
        <w:t xml:space="preserve">, NEJM and so on. </w:t>
      </w:r>
    </w:p>
    <w:p w14:paraId="2EA6BC8D" w14:textId="1CC96974" w:rsidR="00B81F5C" w:rsidRDefault="00B81F5C" w:rsidP="00A1215E">
      <w:pPr>
        <w:spacing w:before="93"/>
      </w:pPr>
    </w:p>
    <w:p w14:paraId="4D9C274B" w14:textId="75DF5956" w:rsidR="00B81F5C" w:rsidRDefault="00044BAF" w:rsidP="00B81F5C">
      <w:pPr>
        <w:spacing w:before="93"/>
        <w:ind w:left="776"/>
      </w:pPr>
      <w:r>
        <w:rPr>
          <w:noProof/>
        </w:rPr>
        <w:drawing>
          <wp:anchor distT="0" distB="0" distL="114300" distR="114300" simplePos="0" relativeHeight="251645952" behindDoc="0" locked="0" layoutInCell="1" allowOverlap="1" wp14:anchorId="56A526C4" wp14:editId="4D36E8AE">
            <wp:simplePos x="0" y="0"/>
            <wp:positionH relativeFrom="margin">
              <wp:posOffset>3500574</wp:posOffset>
            </wp:positionH>
            <wp:positionV relativeFrom="paragraph">
              <wp:posOffset>70881</wp:posOffset>
            </wp:positionV>
            <wp:extent cx="2553195" cy="1914897"/>
            <wp:effectExtent l="0" t="0" r="0" b="9525"/>
            <wp:wrapNone/>
            <wp:docPr id="1601648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3195" cy="19148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0" locked="0" layoutInCell="1" allowOverlap="1" wp14:anchorId="77A6C716" wp14:editId="6689BD7A">
            <wp:simplePos x="0" y="0"/>
            <wp:positionH relativeFrom="page">
              <wp:posOffset>925689</wp:posOffset>
            </wp:positionH>
            <wp:positionV relativeFrom="margin">
              <wp:posOffset>4589540</wp:posOffset>
            </wp:positionV>
            <wp:extent cx="2787015" cy="1864360"/>
            <wp:effectExtent l="0" t="0" r="0" b="2540"/>
            <wp:wrapSquare wrapText="bothSides"/>
            <wp:docPr id="12" name="図 12" descr="図書館の机でパソコンをす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図書館の机でパソコンをする男性&#10;&#10;中程度の精度で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7015" cy="1864360"/>
                    </a:xfrm>
                    <a:prstGeom prst="rect">
                      <a:avLst/>
                    </a:prstGeom>
                  </pic:spPr>
                </pic:pic>
              </a:graphicData>
            </a:graphic>
            <wp14:sizeRelH relativeFrom="margin">
              <wp14:pctWidth>0</wp14:pctWidth>
            </wp14:sizeRelH>
            <wp14:sizeRelV relativeFrom="margin">
              <wp14:pctHeight>0</wp14:pctHeight>
            </wp14:sizeRelV>
          </wp:anchor>
        </w:drawing>
      </w:r>
    </w:p>
    <w:p w14:paraId="7A9C3951" w14:textId="532D0824" w:rsidR="00B81F5C" w:rsidRDefault="00B81F5C" w:rsidP="00B81F5C">
      <w:pPr>
        <w:spacing w:before="93"/>
        <w:ind w:left="776"/>
      </w:pPr>
    </w:p>
    <w:p w14:paraId="564FC6CB" w14:textId="24FC0ABA" w:rsidR="00B81F5C" w:rsidRDefault="00B81F5C" w:rsidP="00B81F5C">
      <w:pPr>
        <w:spacing w:before="93"/>
        <w:ind w:left="776"/>
      </w:pPr>
    </w:p>
    <w:p w14:paraId="4D8A4904" w14:textId="0EB6059D" w:rsidR="00B81F5C" w:rsidRDefault="00B81F5C" w:rsidP="00B81F5C">
      <w:pPr>
        <w:spacing w:before="93"/>
        <w:ind w:left="776"/>
      </w:pPr>
    </w:p>
    <w:p w14:paraId="4D1FEE2D" w14:textId="77777777" w:rsidR="00B81F5C" w:rsidRDefault="00B81F5C" w:rsidP="00B81F5C">
      <w:pPr>
        <w:spacing w:before="93"/>
        <w:ind w:left="776"/>
      </w:pPr>
    </w:p>
    <w:p w14:paraId="5D011860" w14:textId="1457DAF1" w:rsidR="00B81F5C" w:rsidRDefault="00B81F5C" w:rsidP="00B81F5C">
      <w:pPr>
        <w:spacing w:before="93"/>
        <w:ind w:left="776"/>
      </w:pPr>
    </w:p>
    <w:p w14:paraId="0E110786" w14:textId="77777777" w:rsidR="00B81F5C" w:rsidRDefault="00B81F5C" w:rsidP="00B81F5C">
      <w:pPr>
        <w:spacing w:before="93"/>
        <w:ind w:left="776"/>
      </w:pPr>
    </w:p>
    <w:p w14:paraId="70C3387A" w14:textId="5CBBBBEC" w:rsidR="00041C33" w:rsidRDefault="00041C33" w:rsidP="00B81F5C">
      <w:pPr>
        <w:spacing w:before="93"/>
        <w:ind w:left="776"/>
      </w:pPr>
    </w:p>
    <w:p w14:paraId="0794370F" w14:textId="77777777" w:rsidR="00041C33" w:rsidRDefault="00041C33" w:rsidP="00B81F5C">
      <w:pPr>
        <w:spacing w:before="93"/>
        <w:ind w:left="776"/>
      </w:pPr>
    </w:p>
    <w:p w14:paraId="4DF3556D" w14:textId="77777777" w:rsidR="006F1653" w:rsidRDefault="006F1653" w:rsidP="00044BAF">
      <w:pPr>
        <w:spacing w:before="1"/>
      </w:pPr>
    </w:p>
    <w:p w14:paraId="114C2A29" w14:textId="15D49441" w:rsidR="006F1653" w:rsidRDefault="006F1653" w:rsidP="00041C33">
      <w:pPr>
        <w:spacing w:before="1"/>
        <w:ind w:left="776"/>
      </w:pPr>
    </w:p>
    <w:p w14:paraId="2C96107B" w14:textId="0B212319" w:rsidR="00041C33" w:rsidRDefault="00041C33" w:rsidP="00041C33">
      <w:pPr>
        <w:spacing w:before="1"/>
        <w:ind w:left="776"/>
        <w:rPr>
          <w:i/>
        </w:rPr>
      </w:pPr>
      <w:r>
        <w:t xml:space="preserve">Q. </w:t>
      </w:r>
      <w:r>
        <w:rPr>
          <w:i/>
        </w:rPr>
        <w:t>What are the outcomes after graduation from this program?</w:t>
      </w:r>
    </w:p>
    <w:p w14:paraId="55E1DD93" w14:textId="6B30E4C9" w:rsidR="00041C33" w:rsidRDefault="00041C33" w:rsidP="009C2102">
      <w:pPr>
        <w:pStyle w:val="BodyText"/>
        <w:spacing w:before="145" w:line="360" w:lineRule="auto"/>
        <w:ind w:left="804"/>
      </w:pPr>
      <w:r>
        <w:t xml:space="preserve">A. It depends </w:t>
      </w:r>
      <w:r w:rsidR="005537AE">
        <w:t>on the year</w:t>
      </w:r>
      <w:r>
        <w:t>.</w:t>
      </w:r>
      <w:bookmarkStart w:id="0" w:name="_Hlk132959371"/>
      <w:r w:rsidR="009C2102">
        <w:t xml:space="preserve"> </w:t>
      </w:r>
      <w:r>
        <w:t>For instance, in the class of 202</w:t>
      </w:r>
      <w:r w:rsidR="009F2B5C">
        <w:t>4</w:t>
      </w:r>
      <w:r>
        <w:t xml:space="preserve">, </w:t>
      </w:r>
      <w:r w:rsidR="009F2B5C">
        <w:t xml:space="preserve">two fellows matched to IM and Neurology residency, one fellow </w:t>
      </w:r>
      <w:r w:rsidR="00ED1700">
        <w:t xml:space="preserve">acquired a research position in the U.S., three fellows have resumed working at a Japanese hospital with the hopes of applying to residency/fellowship soon. In the class of 2025, two fellows are applying to residency and four are </w:t>
      </w:r>
      <w:r w:rsidR="00DD5D25">
        <w:t>preparing to apply the following year.</w:t>
      </w:r>
    </w:p>
    <w:bookmarkEnd w:id="0"/>
    <w:p w14:paraId="54FE376E" w14:textId="0B095922" w:rsidR="00041C33" w:rsidRDefault="00041C33" w:rsidP="00041C33">
      <w:pPr>
        <w:rPr>
          <w:sz w:val="14"/>
        </w:rPr>
      </w:pPr>
    </w:p>
    <w:p w14:paraId="6626BE2C" w14:textId="3138B5A5" w:rsidR="00041C33" w:rsidRDefault="00041C33" w:rsidP="00B81F5C">
      <w:pPr>
        <w:spacing w:before="93"/>
        <w:ind w:left="776"/>
      </w:pPr>
    </w:p>
    <w:p w14:paraId="68822AF2" w14:textId="0AA7B96D" w:rsidR="00041C33" w:rsidRDefault="00041C33" w:rsidP="00B81F5C">
      <w:pPr>
        <w:spacing w:before="93"/>
        <w:ind w:left="776"/>
      </w:pPr>
    </w:p>
    <w:p w14:paraId="3CED9B4A" w14:textId="77777777" w:rsidR="009C2102" w:rsidRDefault="009C2102" w:rsidP="00B81F5C">
      <w:pPr>
        <w:spacing w:before="93"/>
        <w:ind w:left="776"/>
      </w:pPr>
    </w:p>
    <w:p w14:paraId="76AADEF3" w14:textId="77777777" w:rsidR="009C2102" w:rsidRDefault="009C2102" w:rsidP="00B81F5C">
      <w:pPr>
        <w:spacing w:before="93"/>
        <w:ind w:left="776"/>
      </w:pPr>
    </w:p>
    <w:p w14:paraId="77BB6395" w14:textId="1335BDE7" w:rsidR="00041C33" w:rsidRDefault="00041C33" w:rsidP="00B81F5C">
      <w:pPr>
        <w:spacing w:before="93"/>
        <w:ind w:left="776"/>
      </w:pPr>
    </w:p>
    <w:p w14:paraId="083E8E14" w14:textId="77777777" w:rsidR="00A86E3D" w:rsidRDefault="00A86E3D" w:rsidP="00B81F5C">
      <w:pPr>
        <w:spacing w:before="93"/>
        <w:ind w:left="776"/>
      </w:pPr>
    </w:p>
    <w:p w14:paraId="3E5A61B1" w14:textId="3BF2CBDF" w:rsidR="00B81F5C" w:rsidRDefault="00B81F5C" w:rsidP="00044BAF">
      <w:pPr>
        <w:spacing w:before="93"/>
        <w:ind w:firstLine="720"/>
        <w:rPr>
          <w:i/>
        </w:rPr>
      </w:pPr>
      <w:r>
        <w:lastRenderedPageBreak/>
        <w:t xml:space="preserve">Q. </w:t>
      </w:r>
      <w:r>
        <w:rPr>
          <w:i/>
        </w:rPr>
        <w:t xml:space="preserve">What do </w:t>
      </w:r>
      <w:r w:rsidR="0021058D">
        <w:rPr>
          <w:i/>
        </w:rPr>
        <w:t>f</w:t>
      </w:r>
      <w:r>
        <w:rPr>
          <w:i/>
        </w:rPr>
        <w:t>ellows do after work?</w:t>
      </w:r>
    </w:p>
    <w:p w14:paraId="2C629E1E" w14:textId="5CB5DC35" w:rsidR="00B81F5C" w:rsidRDefault="00B81F5C" w:rsidP="00B81F5C">
      <w:pPr>
        <w:pStyle w:val="BodyText"/>
        <w:spacing w:before="145" w:line="379" w:lineRule="auto"/>
        <w:ind w:left="814" w:right="1097" w:hanging="10"/>
      </w:pPr>
      <w:r>
        <w:t xml:space="preserve">A. </w:t>
      </w:r>
      <w:r w:rsidR="00CD3688">
        <w:t>S</w:t>
      </w:r>
      <w:r>
        <w:t>tudy English, USMLE, or prepare for the match. We are also allowed to use this time for moonlighting.</w:t>
      </w:r>
      <w:r w:rsidR="00CD3688" w:rsidRPr="00CD3688">
        <w:t xml:space="preserve"> </w:t>
      </w:r>
      <w:r w:rsidR="00DD5D25">
        <w:t xml:space="preserve">Some </w:t>
      </w:r>
      <w:r w:rsidR="0021058D">
        <w:t xml:space="preserve">go out with providers </w:t>
      </w:r>
      <w:r w:rsidR="004A63AD">
        <w:t>or spend quality time with</w:t>
      </w:r>
      <w:r w:rsidR="00DD5D25">
        <w:t xml:space="preserve"> family.</w:t>
      </w:r>
    </w:p>
    <w:p w14:paraId="5E589E11" w14:textId="16326562" w:rsidR="00B81F5C" w:rsidRDefault="00B81F5C" w:rsidP="00B81F5C">
      <w:pPr>
        <w:pStyle w:val="BodyText"/>
        <w:spacing w:before="1"/>
        <w:rPr>
          <w:sz w:val="23"/>
        </w:rPr>
      </w:pPr>
    </w:p>
    <w:p w14:paraId="08B4E2B9" w14:textId="4D381B1B" w:rsidR="00B81F5C" w:rsidRDefault="00224282" w:rsidP="00B81F5C">
      <w:pPr>
        <w:pStyle w:val="BodyText"/>
        <w:spacing w:before="2"/>
        <w:rPr>
          <w:sz w:val="29"/>
        </w:rPr>
      </w:pPr>
      <w:r>
        <w:rPr>
          <w:noProof/>
          <w:sz w:val="14"/>
        </w:rPr>
        <w:drawing>
          <wp:anchor distT="0" distB="0" distL="114300" distR="114300" simplePos="0" relativeHeight="251700224" behindDoc="0" locked="0" layoutInCell="1" allowOverlap="1" wp14:anchorId="2DB1ADAC" wp14:editId="29A54BDF">
            <wp:simplePos x="0" y="0"/>
            <wp:positionH relativeFrom="margin">
              <wp:posOffset>3489035</wp:posOffset>
            </wp:positionH>
            <wp:positionV relativeFrom="paragraph">
              <wp:posOffset>15883</wp:posOffset>
            </wp:positionV>
            <wp:extent cx="2481943" cy="1861458"/>
            <wp:effectExtent l="0" t="0" r="0" b="5715"/>
            <wp:wrapNone/>
            <wp:docPr id="6478798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485980" cy="1864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231F34D1" wp14:editId="1BC6833C">
            <wp:simplePos x="0" y="0"/>
            <wp:positionH relativeFrom="column">
              <wp:posOffset>543957</wp:posOffset>
            </wp:positionH>
            <wp:positionV relativeFrom="paragraph">
              <wp:posOffset>15883</wp:posOffset>
            </wp:positionV>
            <wp:extent cx="2565070" cy="1922673"/>
            <wp:effectExtent l="0" t="0" r="6985" b="1905"/>
            <wp:wrapNone/>
            <wp:docPr id="9700894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9693" cy="19261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3D8D8" w14:textId="2FDF7984" w:rsidR="00972D01" w:rsidRDefault="00DD5D25" w:rsidP="00963CAA">
      <w:pPr>
        <w:ind w:left="776"/>
        <w:jc w:val="both"/>
      </w:pPr>
      <w:r>
        <w:br/>
      </w:r>
    </w:p>
    <w:p w14:paraId="45615DC1" w14:textId="77777777" w:rsidR="00DD5D25" w:rsidRDefault="00DD5D25" w:rsidP="00963CAA">
      <w:pPr>
        <w:ind w:left="776"/>
        <w:jc w:val="both"/>
      </w:pPr>
    </w:p>
    <w:p w14:paraId="6B7A6F84" w14:textId="77777777" w:rsidR="00DD5D25" w:rsidRDefault="00DD5D25" w:rsidP="00963CAA">
      <w:pPr>
        <w:ind w:left="776"/>
        <w:jc w:val="both"/>
      </w:pPr>
    </w:p>
    <w:p w14:paraId="69EDF43A" w14:textId="3186D29E" w:rsidR="00DD5D25" w:rsidRDefault="00DD5D25" w:rsidP="00963CAA">
      <w:pPr>
        <w:ind w:left="776"/>
        <w:jc w:val="both"/>
      </w:pPr>
    </w:p>
    <w:p w14:paraId="0CC1AC6D" w14:textId="77777777" w:rsidR="00DD5D25" w:rsidRDefault="00DD5D25" w:rsidP="00963CAA">
      <w:pPr>
        <w:ind w:left="776"/>
        <w:jc w:val="both"/>
      </w:pPr>
    </w:p>
    <w:p w14:paraId="2538F22C" w14:textId="77777777" w:rsidR="00DD5D25" w:rsidRDefault="00DD5D25" w:rsidP="00963CAA">
      <w:pPr>
        <w:ind w:left="776"/>
        <w:jc w:val="both"/>
      </w:pPr>
    </w:p>
    <w:p w14:paraId="6693A258" w14:textId="77777777" w:rsidR="00DE0C04" w:rsidRDefault="00DE0C04" w:rsidP="00963CAA">
      <w:pPr>
        <w:ind w:left="776"/>
        <w:jc w:val="both"/>
      </w:pPr>
    </w:p>
    <w:p w14:paraId="39BA3402" w14:textId="77777777" w:rsidR="00DE0C04" w:rsidRDefault="00DE0C04" w:rsidP="00963CAA">
      <w:pPr>
        <w:ind w:left="776"/>
        <w:jc w:val="both"/>
      </w:pPr>
    </w:p>
    <w:p w14:paraId="774A0F31" w14:textId="77777777" w:rsidR="00DE0C04" w:rsidRDefault="00DE0C04" w:rsidP="00963CAA">
      <w:pPr>
        <w:ind w:left="776"/>
        <w:jc w:val="both"/>
      </w:pPr>
    </w:p>
    <w:p w14:paraId="7F4C2500" w14:textId="77777777" w:rsidR="00DE0C04" w:rsidRDefault="00DE0C04" w:rsidP="00963CAA">
      <w:pPr>
        <w:ind w:left="776"/>
        <w:jc w:val="both"/>
      </w:pPr>
    </w:p>
    <w:p w14:paraId="203FA7D5" w14:textId="77777777" w:rsidR="00DE0C04" w:rsidRDefault="00DE0C04" w:rsidP="00224282">
      <w:pPr>
        <w:jc w:val="both"/>
      </w:pPr>
    </w:p>
    <w:p w14:paraId="32DAED7D" w14:textId="672BEB6E" w:rsidR="00963CAA" w:rsidRDefault="00963CAA" w:rsidP="00963CAA">
      <w:pPr>
        <w:ind w:left="776"/>
        <w:jc w:val="both"/>
        <w:rPr>
          <w:i/>
        </w:rPr>
      </w:pPr>
      <w:r>
        <w:t xml:space="preserve">Q. </w:t>
      </w:r>
      <w:r>
        <w:rPr>
          <w:i/>
        </w:rPr>
        <w:t>Do Fellows have holidays?</w:t>
      </w:r>
    </w:p>
    <w:p w14:paraId="2C45E084" w14:textId="3B91DEF2" w:rsidR="00963CAA" w:rsidRDefault="00963CAA" w:rsidP="004A63AD">
      <w:pPr>
        <w:pStyle w:val="BodyText"/>
        <w:spacing w:before="146" w:line="360" w:lineRule="auto"/>
        <w:ind w:left="804"/>
        <w:jc w:val="both"/>
      </w:pPr>
      <w:r>
        <w:t>A. Yes. We follow American national holidays.</w:t>
      </w:r>
      <w:r w:rsidR="004551FF">
        <w:t xml:space="preserve"> Many</w:t>
      </w:r>
      <w:r w:rsidR="001D7064">
        <w:t xml:space="preserve"> </w:t>
      </w:r>
      <w:r w:rsidR="004A63AD">
        <w:t xml:space="preserve">of our </w:t>
      </w:r>
      <w:r w:rsidR="004551FF">
        <w:t>fondest</w:t>
      </w:r>
      <w:r w:rsidR="001D7064">
        <w:t xml:space="preserve"> </w:t>
      </w:r>
      <w:r w:rsidR="004A63AD">
        <w:t>memories are</w:t>
      </w:r>
      <w:r w:rsidR="004551FF">
        <w:t xml:space="preserve"> those</w:t>
      </w:r>
      <w:r w:rsidR="004A63AD">
        <w:t xml:space="preserve"> </w:t>
      </w:r>
      <w:r w:rsidR="004551FF">
        <w:t xml:space="preserve">outside of work where we enjoyed festivities with the providers. Some notable </w:t>
      </w:r>
      <w:r w:rsidR="001D7064">
        <w:t xml:space="preserve">ones include Easter and Halloween. </w:t>
      </w:r>
    </w:p>
    <w:p w14:paraId="475C5817" w14:textId="3B91DEF2" w:rsidR="00963CAA" w:rsidRDefault="00224282" w:rsidP="00963CAA">
      <w:pPr>
        <w:spacing w:line="376" w:lineRule="auto"/>
      </w:pPr>
      <w:r>
        <w:rPr>
          <w:noProof/>
        </w:rPr>
        <w:drawing>
          <wp:anchor distT="0" distB="0" distL="0" distR="0" simplePos="0" relativeHeight="251597824" behindDoc="0" locked="0" layoutInCell="1" allowOverlap="1" wp14:anchorId="751543F2" wp14:editId="7BFA3D8A">
            <wp:simplePos x="0" y="0"/>
            <wp:positionH relativeFrom="page">
              <wp:posOffset>1555618</wp:posOffset>
            </wp:positionH>
            <wp:positionV relativeFrom="paragraph">
              <wp:posOffset>424460</wp:posOffset>
            </wp:positionV>
            <wp:extent cx="5046980" cy="1994535"/>
            <wp:effectExtent l="0" t="0" r="1270" b="5715"/>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4" cstate="print"/>
                    <a:stretch>
                      <a:fillRect/>
                    </a:stretch>
                  </pic:blipFill>
                  <pic:spPr>
                    <a:xfrm>
                      <a:off x="0" y="0"/>
                      <a:ext cx="5046980" cy="1994535"/>
                    </a:xfrm>
                    <a:prstGeom prst="rect">
                      <a:avLst/>
                    </a:prstGeom>
                  </pic:spPr>
                </pic:pic>
              </a:graphicData>
            </a:graphic>
            <wp14:sizeRelH relativeFrom="margin">
              <wp14:pctWidth>0</wp14:pctWidth>
            </wp14:sizeRelH>
            <wp14:sizeRelV relativeFrom="margin">
              <wp14:pctHeight>0</wp14:pctHeight>
            </wp14:sizeRelV>
          </wp:anchor>
        </w:drawing>
      </w:r>
    </w:p>
    <w:p w14:paraId="38118037" w14:textId="02E1113C" w:rsidR="00963CAA" w:rsidRDefault="00963CAA" w:rsidP="00963CAA">
      <w:pPr>
        <w:spacing w:line="376" w:lineRule="auto"/>
      </w:pPr>
    </w:p>
    <w:p w14:paraId="18120657" w14:textId="37AF4AF9" w:rsidR="00C7362B" w:rsidRDefault="004551FF" w:rsidP="00963CAA">
      <w:pPr>
        <w:spacing w:line="376" w:lineRule="auto"/>
      </w:pPr>
      <w:r>
        <w:rPr>
          <w:noProof/>
        </w:rPr>
        <w:drawing>
          <wp:anchor distT="0" distB="0" distL="114300" distR="114300" simplePos="0" relativeHeight="251686912" behindDoc="0" locked="0" layoutInCell="1" allowOverlap="1" wp14:anchorId="30B1965E" wp14:editId="197E4341">
            <wp:simplePos x="0" y="0"/>
            <wp:positionH relativeFrom="margin">
              <wp:posOffset>1754316</wp:posOffset>
            </wp:positionH>
            <wp:positionV relativeFrom="paragraph">
              <wp:posOffset>1935653</wp:posOffset>
            </wp:positionV>
            <wp:extent cx="3150123" cy="2101932"/>
            <wp:effectExtent l="0" t="0" r="0" b="0"/>
            <wp:wrapNone/>
            <wp:docPr id="2047073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0123" cy="21019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E0BC0" w14:textId="36ECDB8C" w:rsidR="00C7362B" w:rsidRDefault="00C7362B" w:rsidP="00963CAA">
      <w:pPr>
        <w:spacing w:line="376" w:lineRule="auto"/>
      </w:pPr>
    </w:p>
    <w:p w14:paraId="38ECD372" w14:textId="7078A084" w:rsidR="00C7362B" w:rsidRDefault="00C7362B" w:rsidP="00963CAA">
      <w:pPr>
        <w:spacing w:line="376" w:lineRule="auto"/>
      </w:pPr>
    </w:p>
    <w:p w14:paraId="5EB2DB91" w14:textId="0ACD17FC" w:rsidR="00C7362B" w:rsidRDefault="00C7362B" w:rsidP="00963CAA">
      <w:pPr>
        <w:spacing w:line="376" w:lineRule="auto"/>
      </w:pPr>
    </w:p>
    <w:p w14:paraId="23B3CF26" w14:textId="77777777" w:rsidR="00224282" w:rsidRDefault="00224282" w:rsidP="00963CAA">
      <w:pPr>
        <w:spacing w:line="376" w:lineRule="auto"/>
      </w:pPr>
    </w:p>
    <w:p w14:paraId="6696EB9B" w14:textId="67D7C3AC" w:rsidR="001D7064" w:rsidRDefault="001D7064" w:rsidP="009B4CCB">
      <w:pPr>
        <w:ind w:left="776"/>
      </w:pPr>
    </w:p>
    <w:p w14:paraId="5A39C1E9" w14:textId="77777777" w:rsidR="00224282" w:rsidRDefault="00224282" w:rsidP="009B4CCB">
      <w:pPr>
        <w:ind w:left="776"/>
      </w:pPr>
    </w:p>
    <w:p w14:paraId="0D4199E5" w14:textId="77777777" w:rsidR="00224282" w:rsidRDefault="00224282" w:rsidP="009B4CCB">
      <w:pPr>
        <w:ind w:left="776"/>
      </w:pPr>
    </w:p>
    <w:p w14:paraId="724C122C" w14:textId="77777777" w:rsidR="00224282" w:rsidRDefault="00224282" w:rsidP="009B4CCB">
      <w:pPr>
        <w:ind w:left="776"/>
      </w:pPr>
    </w:p>
    <w:p w14:paraId="2B90422C" w14:textId="77777777" w:rsidR="00224282" w:rsidRDefault="00224282" w:rsidP="009B4CCB">
      <w:pPr>
        <w:ind w:left="776"/>
      </w:pPr>
    </w:p>
    <w:p w14:paraId="4665164F" w14:textId="77777777" w:rsidR="00224282" w:rsidRDefault="00224282" w:rsidP="009B4CCB">
      <w:pPr>
        <w:ind w:left="776"/>
      </w:pPr>
    </w:p>
    <w:p w14:paraId="6C9F43C5" w14:textId="77777777" w:rsidR="00224282" w:rsidRDefault="00224282" w:rsidP="009B4CCB">
      <w:pPr>
        <w:ind w:left="776"/>
      </w:pPr>
    </w:p>
    <w:p w14:paraId="21819E79" w14:textId="77777777" w:rsidR="00224282" w:rsidRDefault="00224282" w:rsidP="009B4CCB">
      <w:pPr>
        <w:ind w:left="776"/>
      </w:pPr>
    </w:p>
    <w:p w14:paraId="6F8A12C1" w14:textId="77777777" w:rsidR="00224282" w:rsidRDefault="00224282" w:rsidP="009B4CCB">
      <w:pPr>
        <w:ind w:left="776"/>
      </w:pPr>
    </w:p>
    <w:p w14:paraId="2297F88D" w14:textId="77777777" w:rsidR="00224282" w:rsidRDefault="00224282" w:rsidP="009B4CCB">
      <w:pPr>
        <w:ind w:left="776"/>
      </w:pPr>
    </w:p>
    <w:p w14:paraId="63ABCEA6" w14:textId="77777777" w:rsidR="00224282" w:rsidRDefault="00224282" w:rsidP="009B4CCB">
      <w:pPr>
        <w:ind w:left="776"/>
      </w:pPr>
    </w:p>
    <w:p w14:paraId="7D79AF82" w14:textId="77777777" w:rsidR="00224282" w:rsidRDefault="00224282" w:rsidP="009B4CCB">
      <w:pPr>
        <w:ind w:left="776"/>
      </w:pPr>
    </w:p>
    <w:p w14:paraId="04D64576" w14:textId="67C4F1E9" w:rsidR="009B4CCB" w:rsidRDefault="009B4CCB" w:rsidP="009B4CCB">
      <w:pPr>
        <w:ind w:left="776"/>
        <w:rPr>
          <w:i/>
        </w:rPr>
      </w:pPr>
      <w:r>
        <w:t xml:space="preserve">Q. </w:t>
      </w:r>
      <w:r>
        <w:rPr>
          <w:i/>
        </w:rPr>
        <w:t>Do Fellows have an opportunity to contact alumni?</w:t>
      </w:r>
    </w:p>
    <w:p w14:paraId="10818998" w14:textId="1ACA7699" w:rsidR="00041C33" w:rsidRPr="00A10997" w:rsidRDefault="009B4CCB" w:rsidP="00A10997">
      <w:pPr>
        <w:pStyle w:val="BodyText"/>
        <w:spacing w:before="145" w:line="379" w:lineRule="auto"/>
        <w:ind w:left="814" w:right="966" w:hanging="10"/>
      </w:pPr>
      <w:r>
        <w:t xml:space="preserve">A. Yes, </w:t>
      </w:r>
      <w:r w:rsidR="001D7064">
        <w:t>fellow</w:t>
      </w:r>
      <w:r w:rsidR="004551FF">
        <w:t>s</w:t>
      </w:r>
      <w:r w:rsidR="001D7064">
        <w:t xml:space="preserve"> have access to</w:t>
      </w:r>
      <w:r w:rsidR="004551FF">
        <w:t xml:space="preserve"> the</w:t>
      </w:r>
      <w:r w:rsidR="001D7064">
        <w:t xml:space="preserve"> alumni member list provided by the alumni association. </w:t>
      </w:r>
      <w:r w:rsidR="00E1404B">
        <w:t xml:space="preserve">Each year, some alumni visit the hospital and give lectures as well. These events foster the bond </w:t>
      </w:r>
      <w:r w:rsidR="00485AAC">
        <w:t>across generations and strengthen the alumni network of this fellowship program. They are also opportunities to listen to</w:t>
      </w:r>
      <w:r>
        <w:t xml:space="preserve"> </w:t>
      </w:r>
      <w:r w:rsidR="00485AAC">
        <w:t>actual</w:t>
      </w:r>
      <w:r>
        <w:t xml:space="preserve"> voices </w:t>
      </w:r>
      <w:r w:rsidR="00A0010F">
        <w:t xml:space="preserve">of alumni that have </w:t>
      </w:r>
      <w:proofErr w:type="gramStart"/>
      <w:r w:rsidR="00A0010F">
        <w:t>actually experienced</w:t>
      </w:r>
      <w:proofErr w:type="gramEnd"/>
      <w:r>
        <w:t xml:space="preserve"> getting a</w:t>
      </w:r>
      <w:r w:rsidR="00A10997">
        <w:t xml:space="preserve"> residency, fellowship, or attending position in the U.S.</w:t>
      </w:r>
    </w:p>
    <w:p w14:paraId="0A735C2B" w14:textId="2DEE20A5" w:rsidR="00041C33" w:rsidRDefault="00041C33" w:rsidP="00963CAA">
      <w:pPr>
        <w:pStyle w:val="Heading3"/>
        <w:spacing w:before="92"/>
        <w:rPr>
          <w:color w:val="4470C4"/>
          <w:u w:val="thick" w:color="4470C4"/>
        </w:rPr>
      </w:pPr>
    </w:p>
    <w:p w14:paraId="4A3C1230" w14:textId="1ADF7A2A" w:rsidR="00041C33" w:rsidRDefault="00CD683F" w:rsidP="00963CAA">
      <w:pPr>
        <w:pStyle w:val="Heading3"/>
        <w:spacing w:before="92"/>
        <w:rPr>
          <w:color w:val="4470C4"/>
          <w:u w:val="thick" w:color="4470C4"/>
        </w:rPr>
      </w:pPr>
      <w:r>
        <w:rPr>
          <w:noProof/>
          <w:sz w:val="14"/>
        </w:rPr>
        <w:drawing>
          <wp:anchor distT="0" distB="0" distL="114300" distR="114300" simplePos="0" relativeHeight="251676672" behindDoc="0" locked="0" layoutInCell="1" allowOverlap="1" wp14:anchorId="63EE6A3F" wp14:editId="030297AE">
            <wp:simplePos x="0" y="0"/>
            <wp:positionH relativeFrom="column">
              <wp:posOffset>115166</wp:posOffset>
            </wp:positionH>
            <wp:positionV relativeFrom="paragraph">
              <wp:posOffset>69800</wp:posOffset>
            </wp:positionV>
            <wp:extent cx="2921330" cy="2190998"/>
            <wp:effectExtent l="0" t="0" r="0" b="0"/>
            <wp:wrapNone/>
            <wp:docPr id="5779068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1330" cy="21909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59B04" w14:textId="0A5E4BDE" w:rsidR="005E3E6F" w:rsidRDefault="00CD683F" w:rsidP="00963CAA">
      <w:pPr>
        <w:pStyle w:val="Heading3"/>
        <w:spacing w:before="92"/>
        <w:rPr>
          <w:color w:val="4470C4"/>
          <w:u w:val="thick" w:color="4470C4"/>
        </w:rPr>
      </w:pPr>
      <w:r>
        <w:rPr>
          <w:noProof/>
          <w:sz w:val="14"/>
        </w:rPr>
        <w:drawing>
          <wp:anchor distT="0" distB="0" distL="114300" distR="114300" simplePos="0" relativeHeight="251667456" behindDoc="0" locked="0" layoutInCell="1" allowOverlap="1" wp14:anchorId="49FD7362" wp14:editId="26926C3B">
            <wp:simplePos x="0" y="0"/>
            <wp:positionH relativeFrom="page">
              <wp:posOffset>3877945</wp:posOffset>
            </wp:positionH>
            <wp:positionV relativeFrom="paragraph">
              <wp:posOffset>15875</wp:posOffset>
            </wp:positionV>
            <wp:extent cx="3293745" cy="1947545"/>
            <wp:effectExtent l="0" t="0" r="1905" b="0"/>
            <wp:wrapNone/>
            <wp:docPr id="18303617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3745"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34505" w14:textId="3BE53F98" w:rsidR="00EF2B19" w:rsidRDefault="00EF2B19">
      <w:pPr>
        <w:rPr>
          <w:b/>
          <w:bCs/>
          <w:color w:val="4470C4"/>
          <w:u w:val="thick" w:color="4470C4"/>
        </w:rPr>
      </w:pPr>
    </w:p>
    <w:p w14:paraId="7D3915C2" w14:textId="0B88B37B" w:rsidR="00EF2B19" w:rsidRDefault="00EF2B19">
      <w:pPr>
        <w:rPr>
          <w:color w:val="4470C4"/>
          <w:u w:val="thick" w:color="4470C4"/>
        </w:rPr>
      </w:pPr>
    </w:p>
    <w:p w14:paraId="58134753" w14:textId="4DA89942" w:rsidR="00EF2B19" w:rsidRDefault="00EF2B19">
      <w:pPr>
        <w:rPr>
          <w:color w:val="4470C4"/>
          <w:u w:val="thick" w:color="4470C4"/>
        </w:rPr>
      </w:pPr>
    </w:p>
    <w:p w14:paraId="117272AE" w14:textId="32E228F4" w:rsidR="00EF2B19" w:rsidRDefault="00EF2B19">
      <w:pPr>
        <w:rPr>
          <w:color w:val="4470C4"/>
          <w:u w:val="thick" w:color="4470C4"/>
        </w:rPr>
      </w:pPr>
    </w:p>
    <w:p w14:paraId="788FA2A4" w14:textId="77777777" w:rsidR="00EF2B19" w:rsidRDefault="00EF2B19">
      <w:pPr>
        <w:rPr>
          <w:color w:val="4470C4"/>
          <w:u w:val="thick" w:color="4470C4"/>
        </w:rPr>
      </w:pPr>
    </w:p>
    <w:p w14:paraId="1C28ED3C" w14:textId="476809F8" w:rsidR="00EF2B19" w:rsidRDefault="00EF2B19">
      <w:pPr>
        <w:rPr>
          <w:color w:val="4470C4"/>
          <w:u w:val="thick" w:color="4470C4"/>
        </w:rPr>
      </w:pPr>
    </w:p>
    <w:p w14:paraId="52453AFC" w14:textId="691AD72F" w:rsidR="00EF2B19" w:rsidRDefault="00EF2B19">
      <w:pPr>
        <w:rPr>
          <w:color w:val="4470C4"/>
          <w:u w:val="thick" w:color="4470C4"/>
        </w:rPr>
      </w:pPr>
    </w:p>
    <w:p w14:paraId="7D8871A3" w14:textId="4C3DB5EE" w:rsidR="00EF2B19" w:rsidRDefault="00EF2B19">
      <w:pPr>
        <w:rPr>
          <w:color w:val="4470C4"/>
          <w:u w:val="thick" w:color="4470C4"/>
        </w:rPr>
      </w:pPr>
    </w:p>
    <w:p w14:paraId="201250F6" w14:textId="4F151C6F" w:rsidR="00EF2B19" w:rsidRDefault="00EF2B19">
      <w:pPr>
        <w:rPr>
          <w:color w:val="4470C4"/>
          <w:u w:val="thick" w:color="4470C4"/>
        </w:rPr>
      </w:pPr>
    </w:p>
    <w:p w14:paraId="402994A7" w14:textId="094DD77D" w:rsidR="00EF2B19" w:rsidRDefault="00EF2B19">
      <w:pPr>
        <w:rPr>
          <w:color w:val="4470C4"/>
          <w:u w:val="thick" w:color="4470C4"/>
        </w:rPr>
      </w:pPr>
    </w:p>
    <w:p w14:paraId="5EF6A86D" w14:textId="77777777" w:rsidR="006934F8" w:rsidRDefault="006934F8">
      <w:pPr>
        <w:rPr>
          <w:b/>
          <w:bCs/>
          <w:color w:val="4470C4"/>
          <w:u w:val="thick" w:color="4470C4"/>
        </w:rPr>
      </w:pPr>
    </w:p>
    <w:p w14:paraId="4EFB6BF9" w14:textId="77777777" w:rsidR="006934F8" w:rsidRDefault="006934F8">
      <w:pPr>
        <w:rPr>
          <w:b/>
          <w:bCs/>
          <w:color w:val="4470C4"/>
          <w:u w:val="thick" w:color="4470C4"/>
        </w:rPr>
      </w:pPr>
    </w:p>
    <w:p w14:paraId="3B68A719" w14:textId="2DEB8D88" w:rsidR="00EF2B19" w:rsidRDefault="00EF2B19">
      <w:pPr>
        <w:rPr>
          <w:b/>
          <w:bCs/>
          <w:color w:val="4470C4"/>
          <w:u w:val="thick" w:color="4470C4"/>
        </w:rPr>
      </w:pPr>
    </w:p>
    <w:p w14:paraId="4442D119" w14:textId="77777777" w:rsidR="00AE2E85" w:rsidRDefault="00AE2E85">
      <w:pPr>
        <w:rPr>
          <w:b/>
          <w:bCs/>
          <w:color w:val="4470C4"/>
          <w:u w:val="thick" w:color="4470C4"/>
        </w:rPr>
      </w:pPr>
      <w:r>
        <w:rPr>
          <w:color w:val="4470C4"/>
          <w:u w:val="thick" w:color="4470C4"/>
        </w:rPr>
        <w:br w:type="page"/>
      </w:r>
    </w:p>
    <w:p w14:paraId="37233437" w14:textId="549DC95D" w:rsidR="00963CAA" w:rsidRDefault="00963CAA" w:rsidP="00963CAA">
      <w:pPr>
        <w:pStyle w:val="Heading3"/>
        <w:spacing w:before="92"/>
        <w:rPr>
          <w:u w:val="none"/>
        </w:rPr>
      </w:pPr>
      <w:r>
        <w:rPr>
          <w:color w:val="4470C4"/>
          <w:u w:val="thick" w:color="4470C4"/>
        </w:rPr>
        <w:lastRenderedPageBreak/>
        <w:t xml:space="preserve">Alumni </w:t>
      </w:r>
      <w:r>
        <w:rPr>
          <w:color w:val="4470C4"/>
          <w:spacing w:val="-3"/>
          <w:u w:val="thick" w:color="4470C4"/>
        </w:rPr>
        <w:t>Voices</w:t>
      </w:r>
    </w:p>
    <w:p w14:paraId="5C96FAEB" w14:textId="77777777" w:rsidR="00963CAA" w:rsidRDefault="00963CAA" w:rsidP="00963CAA">
      <w:pPr>
        <w:pStyle w:val="BodyText"/>
        <w:rPr>
          <w:b/>
          <w:sz w:val="20"/>
        </w:rPr>
      </w:pPr>
    </w:p>
    <w:p w14:paraId="2724FA84" w14:textId="77777777" w:rsidR="00963CAA" w:rsidRDefault="00963CAA" w:rsidP="00963CAA">
      <w:pPr>
        <w:pStyle w:val="BodyText"/>
        <w:spacing w:before="7"/>
        <w:rPr>
          <w:b/>
          <w:sz w:val="23"/>
        </w:rPr>
      </w:pPr>
    </w:p>
    <w:p w14:paraId="50AB5811" w14:textId="619D3594" w:rsidR="00963CAA" w:rsidRDefault="00963CAA" w:rsidP="00F510B7">
      <w:pPr>
        <w:tabs>
          <w:tab w:val="left" w:pos="3341"/>
        </w:tabs>
        <w:spacing w:before="93" w:line="288" w:lineRule="auto"/>
        <w:ind w:left="773" w:right="926"/>
        <w:rPr>
          <w:i/>
        </w:rPr>
      </w:pPr>
      <w:r>
        <w:rPr>
          <w:i/>
        </w:rPr>
        <w:t>“</w:t>
      </w:r>
      <w:r w:rsidR="00F510B7" w:rsidRPr="00F510B7">
        <w:rPr>
          <w:i/>
        </w:rPr>
        <w:t>The experience as a Japanese fellow at US Naval Hospital Yokosuka perfectly prepared me for my upcoming residency in the U.S. Transfers can be quite a challenge sometimes, but they also instilled in me a great sense of advocacy, teamworking, and dedication for patients. Hanging out with my colleagues and mentors, whom I can proudly call “friends”, brought me so many exciting and fun memories, as well as a huge boost for my English proficiency. If you are on the fence, just come and join our externship or open house, and you will see what I meant.</w:t>
      </w:r>
      <w:r>
        <w:rPr>
          <w:i/>
        </w:rPr>
        <w:t>!”</w:t>
      </w:r>
    </w:p>
    <w:p w14:paraId="585E7444" w14:textId="6099A4E1" w:rsidR="00963CAA" w:rsidRDefault="00963CAA" w:rsidP="00963CAA">
      <w:pPr>
        <w:pStyle w:val="ListParagraph"/>
        <w:numPr>
          <w:ilvl w:val="0"/>
          <w:numId w:val="1"/>
        </w:numPr>
        <w:tabs>
          <w:tab w:val="left" w:pos="1133"/>
          <w:tab w:val="left" w:pos="1134"/>
        </w:tabs>
        <w:spacing w:line="391" w:lineRule="exact"/>
        <w:ind w:hanging="361"/>
      </w:pPr>
      <w:r>
        <w:rPr>
          <w:b/>
          <w:spacing w:val="-4"/>
        </w:rPr>
        <w:t>Yu</w:t>
      </w:r>
      <w:r w:rsidR="00F510B7">
        <w:rPr>
          <w:b/>
          <w:spacing w:val="-4"/>
        </w:rPr>
        <w:t>ya</w:t>
      </w:r>
      <w:r>
        <w:rPr>
          <w:b/>
          <w:spacing w:val="-4"/>
        </w:rPr>
        <w:t xml:space="preserve"> </w:t>
      </w:r>
      <w:r>
        <w:rPr>
          <w:b/>
          <w:spacing w:val="-3"/>
        </w:rPr>
        <w:t>Tak</w:t>
      </w:r>
      <w:r w:rsidR="00F510B7">
        <w:rPr>
          <w:b/>
          <w:spacing w:val="-3"/>
        </w:rPr>
        <w:t>ahashi</w:t>
      </w:r>
      <w:r>
        <w:rPr>
          <w:spacing w:val="-3"/>
        </w:rPr>
        <w:t xml:space="preserve">, </w:t>
      </w:r>
      <w:r>
        <w:t>M.D. Class of</w:t>
      </w:r>
      <w:r>
        <w:rPr>
          <w:spacing w:val="6"/>
        </w:rPr>
        <w:t xml:space="preserve"> </w:t>
      </w:r>
      <w:r>
        <w:t>202</w:t>
      </w:r>
      <w:r w:rsidR="00F510B7">
        <w:t>2</w:t>
      </w:r>
    </w:p>
    <w:p w14:paraId="3A9F4AB7" w14:textId="78264426" w:rsidR="00963CAA" w:rsidRDefault="00963CAA" w:rsidP="00963CAA">
      <w:pPr>
        <w:pStyle w:val="BodyText"/>
        <w:spacing w:before="4"/>
        <w:rPr>
          <w:sz w:val="25"/>
        </w:rPr>
      </w:pPr>
    </w:p>
    <w:p w14:paraId="6F115BE4" w14:textId="77777777" w:rsidR="00CD3688" w:rsidRDefault="00CD3688" w:rsidP="00963CAA">
      <w:pPr>
        <w:pStyle w:val="BodyText"/>
        <w:spacing w:before="4"/>
        <w:rPr>
          <w:sz w:val="25"/>
        </w:rPr>
      </w:pPr>
    </w:p>
    <w:p w14:paraId="4A4D3DE6" w14:textId="05E49AD2" w:rsidR="00963CAA" w:rsidRDefault="00963CAA" w:rsidP="00F510B7">
      <w:pPr>
        <w:spacing w:line="288" w:lineRule="auto"/>
        <w:ind w:left="773" w:right="930"/>
        <w:jc w:val="both"/>
        <w:rPr>
          <w:i/>
        </w:rPr>
      </w:pPr>
      <w:r>
        <w:rPr>
          <w:i/>
        </w:rPr>
        <w:t>“</w:t>
      </w:r>
      <w:r w:rsidR="00F510B7" w:rsidRPr="00F510B7">
        <w:rPr>
          <w:i/>
        </w:rPr>
        <w:t xml:space="preserve">Numerous, fabulous memories always come back to my mind with the scent of salty sea breeze just by closing my eyes. Here you are in a unique position to connect two countries with meticulous communication and knowledge as a JA fellow. But </w:t>
      </w:r>
      <w:proofErr w:type="gramStart"/>
      <w:r w:rsidR="00F510B7" w:rsidRPr="00F510B7">
        <w:rPr>
          <w:i/>
        </w:rPr>
        <w:t>also</w:t>
      </w:r>
      <w:proofErr w:type="gramEnd"/>
      <w:r w:rsidR="00F510B7" w:rsidRPr="00F510B7">
        <w:rPr>
          <w:i/>
        </w:rPr>
        <w:t xml:space="preserve"> you come here to flesh out yourself to achieve your promising career. Are you a bit </w:t>
      </w:r>
      <w:proofErr w:type="gramStart"/>
      <w:r w:rsidR="00F510B7" w:rsidRPr="00F510B7">
        <w:rPr>
          <w:i/>
        </w:rPr>
        <w:t>nervous ?</w:t>
      </w:r>
      <w:proofErr w:type="gramEnd"/>
      <w:r w:rsidR="00F510B7" w:rsidRPr="00F510B7">
        <w:rPr>
          <w:i/>
        </w:rPr>
        <w:t xml:space="preserve"> No worries. The crews here always support you. Your colleagues will give you a helping hand anytime. Trust me. You are on the right track. It's not that long until you realize that you are making progress in your variety of skills. This is the best place to get ready for your coming adventure in the U.S</w:t>
      </w:r>
      <w:r>
        <w:rPr>
          <w:i/>
        </w:rPr>
        <w:t>.”</w:t>
      </w:r>
    </w:p>
    <w:p w14:paraId="104C888F" w14:textId="2827BD1F" w:rsidR="00963CAA" w:rsidRDefault="00F510B7" w:rsidP="00963CAA">
      <w:pPr>
        <w:pStyle w:val="ListParagraph"/>
        <w:numPr>
          <w:ilvl w:val="0"/>
          <w:numId w:val="1"/>
        </w:numPr>
        <w:tabs>
          <w:tab w:val="left" w:pos="1133"/>
          <w:tab w:val="left" w:pos="1134"/>
        </w:tabs>
        <w:ind w:hanging="361"/>
      </w:pPr>
      <w:r>
        <w:rPr>
          <w:b/>
        </w:rPr>
        <w:t>Ryoichi Inoue</w:t>
      </w:r>
      <w:r w:rsidR="00963CAA">
        <w:t>, M.D. Class of</w:t>
      </w:r>
      <w:r w:rsidR="00963CAA">
        <w:rPr>
          <w:spacing w:val="-3"/>
        </w:rPr>
        <w:t xml:space="preserve"> </w:t>
      </w:r>
      <w:r w:rsidR="00963CAA">
        <w:t>202</w:t>
      </w:r>
      <w:r>
        <w:t>2</w:t>
      </w:r>
    </w:p>
    <w:p w14:paraId="631F8DEB" w14:textId="07FF1DDC" w:rsidR="00963CAA" w:rsidRDefault="00963CAA" w:rsidP="00963CAA">
      <w:pPr>
        <w:pStyle w:val="BodyText"/>
        <w:spacing w:before="4"/>
        <w:rPr>
          <w:sz w:val="25"/>
        </w:rPr>
      </w:pPr>
    </w:p>
    <w:p w14:paraId="61294747" w14:textId="77777777" w:rsidR="00CD3688" w:rsidRDefault="00CD3688" w:rsidP="00963CAA">
      <w:pPr>
        <w:pStyle w:val="BodyText"/>
        <w:spacing w:before="4"/>
        <w:rPr>
          <w:sz w:val="25"/>
        </w:rPr>
      </w:pPr>
    </w:p>
    <w:p w14:paraId="73E0BDE5" w14:textId="38357A8E" w:rsidR="00963CAA" w:rsidRDefault="00963CAA" w:rsidP="00F510B7">
      <w:pPr>
        <w:spacing w:line="288" w:lineRule="auto"/>
        <w:ind w:left="773" w:right="876"/>
        <w:rPr>
          <w:i/>
        </w:rPr>
      </w:pPr>
      <w:r>
        <w:rPr>
          <w:i/>
        </w:rPr>
        <w:t>"</w:t>
      </w:r>
      <w:r w:rsidR="00F510B7" w:rsidRPr="00F510B7">
        <w:rPr>
          <w:i/>
        </w:rPr>
        <w:t xml:space="preserve">Being the liaison between USNH Yokosuka and the Japanese hospitals has been one of the most unique and valuable experiences as a physician who aspires career in the U.S. As a Japanese Fellow at USNH Yokosuka, you will meet with the best colleagues you can ever have, and your Program Directors and the American physicians will help you achieve your future goal. After graduation, this Fellowship Program will allow you a smooth transition to the U.S. which would not have happened elsewhere. You will face hardships, but it will </w:t>
      </w:r>
      <w:proofErr w:type="gramStart"/>
      <w:r w:rsidR="00F510B7" w:rsidRPr="00F510B7">
        <w:rPr>
          <w:i/>
        </w:rPr>
        <w:t>definitely be</w:t>
      </w:r>
      <w:proofErr w:type="gramEnd"/>
      <w:r w:rsidR="00F510B7" w:rsidRPr="00F510B7">
        <w:rPr>
          <w:i/>
        </w:rPr>
        <w:t xml:space="preserve"> an unforgettable experience that you will cherish for a lifetime</w:t>
      </w:r>
      <w:r>
        <w:rPr>
          <w:i/>
        </w:rPr>
        <w:t>!"</w:t>
      </w:r>
    </w:p>
    <w:p w14:paraId="0FE1DEE6" w14:textId="19B449B2" w:rsidR="00963CAA" w:rsidRDefault="00F510B7" w:rsidP="00963CAA">
      <w:pPr>
        <w:pStyle w:val="ListParagraph"/>
        <w:numPr>
          <w:ilvl w:val="0"/>
          <w:numId w:val="1"/>
        </w:numPr>
        <w:tabs>
          <w:tab w:val="left" w:pos="1133"/>
          <w:tab w:val="left" w:pos="1134"/>
        </w:tabs>
        <w:ind w:hanging="361"/>
      </w:pPr>
      <w:r>
        <w:rPr>
          <w:b/>
        </w:rPr>
        <w:t>Kazuki Toda</w:t>
      </w:r>
      <w:r w:rsidR="00963CAA">
        <w:t>, M.D. Class of</w:t>
      </w:r>
      <w:r w:rsidR="00963CAA">
        <w:rPr>
          <w:spacing w:val="-3"/>
        </w:rPr>
        <w:t xml:space="preserve"> </w:t>
      </w:r>
      <w:r w:rsidR="00963CAA">
        <w:t>202</w:t>
      </w:r>
      <w:r>
        <w:t>2</w:t>
      </w:r>
    </w:p>
    <w:p w14:paraId="09AAE7A2" w14:textId="07A05E24" w:rsidR="00963CAA" w:rsidRDefault="00963CAA" w:rsidP="00963CAA">
      <w:pPr>
        <w:spacing w:line="390" w:lineRule="exact"/>
      </w:pPr>
    </w:p>
    <w:p w14:paraId="068F3768" w14:textId="77777777" w:rsidR="00972D01" w:rsidRDefault="00972D01" w:rsidP="00963CAA">
      <w:pPr>
        <w:spacing w:line="390" w:lineRule="exact"/>
      </w:pPr>
    </w:p>
    <w:p w14:paraId="46B8A1F0" w14:textId="77777777" w:rsidR="00972D01" w:rsidRDefault="00972D01" w:rsidP="00972D01">
      <w:pPr>
        <w:spacing w:before="93" w:line="288" w:lineRule="auto"/>
        <w:ind w:left="773" w:right="876"/>
        <w:rPr>
          <w:i/>
        </w:rPr>
      </w:pPr>
      <w:r>
        <w:rPr>
          <w:i/>
        </w:rPr>
        <w:t>"</w:t>
      </w:r>
      <w:r w:rsidRPr="00F510B7">
        <w:rPr>
          <w:i/>
        </w:rPr>
        <w:t xml:space="preserve">This fellow ship program will </w:t>
      </w:r>
      <w:proofErr w:type="gramStart"/>
      <w:r w:rsidRPr="00F510B7">
        <w:rPr>
          <w:i/>
        </w:rPr>
        <w:t>brought</w:t>
      </w:r>
      <w:proofErr w:type="gramEnd"/>
      <w:r w:rsidRPr="00F510B7">
        <w:rPr>
          <w:i/>
        </w:rPr>
        <w:t xml:space="preserve"> me such an extraordinary experience that helped me to develop my career. Being the middle person </w:t>
      </w:r>
      <w:proofErr w:type="gramStart"/>
      <w:r w:rsidRPr="00F510B7">
        <w:rPr>
          <w:i/>
        </w:rPr>
        <w:t>between  US</w:t>
      </w:r>
      <w:proofErr w:type="gramEnd"/>
      <w:r w:rsidRPr="00F510B7">
        <w:rPr>
          <w:i/>
        </w:rPr>
        <w:t xml:space="preserve"> and Japan taught me what American style medicine is, and also I could have a better grasp of the medical system in our country. Throughout this experience I could find not only amazing mentors but also lifelong soul mates</w:t>
      </w:r>
      <w:r>
        <w:rPr>
          <w:i/>
        </w:rPr>
        <w:t>."</w:t>
      </w:r>
    </w:p>
    <w:p w14:paraId="342945DC" w14:textId="77777777" w:rsidR="00972D01" w:rsidRDefault="00972D01" w:rsidP="00972D01">
      <w:pPr>
        <w:pStyle w:val="ListParagraph"/>
        <w:numPr>
          <w:ilvl w:val="0"/>
          <w:numId w:val="1"/>
        </w:numPr>
        <w:tabs>
          <w:tab w:val="left" w:pos="1133"/>
          <w:tab w:val="left" w:pos="1134"/>
        </w:tabs>
        <w:spacing w:line="391" w:lineRule="exact"/>
        <w:ind w:hanging="361"/>
      </w:pPr>
      <w:r>
        <w:rPr>
          <w:b/>
        </w:rPr>
        <w:t xml:space="preserve">Daiki </w:t>
      </w:r>
      <w:r>
        <w:rPr>
          <w:b/>
          <w:spacing w:val="-3"/>
        </w:rPr>
        <w:t>Debun</w:t>
      </w:r>
      <w:r>
        <w:rPr>
          <w:spacing w:val="-3"/>
        </w:rPr>
        <w:t xml:space="preserve">, </w:t>
      </w:r>
      <w:r>
        <w:t>M.D. Class of</w:t>
      </w:r>
      <w:r>
        <w:rPr>
          <w:spacing w:val="1"/>
        </w:rPr>
        <w:t xml:space="preserve"> </w:t>
      </w:r>
      <w:r>
        <w:t>2022</w:t>
      </w:r>
    </w:p>
    <w:p w14:paraId="5787E94D" w14:textId="241BE4B1" w:rsidR="00963CAA" w:rsidRDefault="00963CAA" w:rsidP="00963CAA">
      <w:pPr>
        <w:pStyle w:val="BodyText"/>
        <w:spacing w:before="10"/>
        <w:rPr>
          <w:sz w:val="29"/>
        </w:rPr>
      </w:pPr>
    </w:p>
    <w:p w14:paraId="5D2120F5" w14:textId="5AFA3BDB" w:rsidR="00CD3688" w:rsidRDefault="00CD3688" w:rsidP="00963CAA">
      <w:pPr>
        <w:pStyle w:val="BodyText"/>
        <w:spacing w:before="10"/>
        <w:rPr>
          <w:sz w:val="29"/>
        </w:rPr>
      </w:pPr>
    </w:p>
    <w:p w14:paraId="4CD72D21" w14:textId="75EB2C64" w:rsidR="00CD3688" w:rsidRDefault="00CD3688" w:rsidP="00963CAA">
      <w:pPr>
        <w:pStyle w:val="BodyText"/>
        <w:spacing w:before="10"/>
        <w:rPr>
          <w:sz w:val="29"/>
        </w:rPr>
      </w:pPr>
    </w:p>
    <w:p w14:paraId="5A12FDA0" w14:textId="2598C25C" w:rsidR="00CD3688" w:rsidRDefault="00CD3688" w:rsidP="00963CAA">
      <w:pPr>
        <w:pStyle w:val="BodyText"/>
        <w:spacing w:before="10"/>
        <w:rPr>
          <w:sz w:val="29"/>
        </w:rPr>
      </w:pPr>
    </w:p>
    <w:p w14:paraId="70651817" w14:textId="77777777" w:rsidR="00CD3688" w:rsidRDefault="00CD3688" w:rsidP="00963CAA">
      <w:pPr>
        <w:pStyle w:val="BodyText"/>
        <w:spacing w:before="10"/>
        <w:rPr>
          <w:sz w:val="29"/>
        </w:rPr>
      </w:pPr>
    </w:p>
    <w:p w14:paraId="107F05D9" w14:textId="77777777" w:rsidR="00963CAA" w:rsidRDefault="00963CAA" w:rsidP="00963CAA">
      <w:pPr>
        <w:pStyle w:val="BodyText"/>
        <w:spacing w:before="4"/>
        <w:rPr>
          <w:sz w:val="25"/>
        </w:rPr>
      </w:pPr>
    </w:p>
    <w:p w14:paraId="7410137F" w14:textId="65AD67DD" w:rsidR="00963CAA" w:rsidRDefault="00963CAA" w:rsidP="00CD3688">
      <w:pPr>
        <w:spacing w:line="288" w:lineRule="auto"/>
        <w:ind w:left="773" w:right="921"/>
        <w:rPr>
          <w:i/>
        </w:rPr>
      </w:pPr>
      <w:r>
        <w:rPr>
          <w:i/>
        </w:rPr>
        <w:lastRenderedPageBreak/>
        <w:t>"</w:t>
      </w:r>
      <w:r w:rsidR="00F510B7" w:rsidRPr="00F510B7">
        <w:rPr>
          <w:i/>
        </w:rPr>
        <w:t>The one year in USNH Yokosuka was like a precious dream for me. I had initially worked as an internal medicine resident in Japan, and it was my first experience in the U.S. medical field, realizing what it was like to work as a doctor in the U.S. My rotations included internal medicine, neurology, obstetrics and gynecology, pediatrics, pathology, dermatology, and various other departments. I exposed myself to multiple aspects of U.S. medicine by participating in surgeries, grossing specimens in the laboratory, taking histories and physical examinations, practicing presentations, and so on... In addition, thanks to the other five fellows' and the USNH staff's strong motivation and support, I was able to pass USMLE STEP1 and OET, starting my path as a pathologist in the U.S. I believe that USNH has been the place where the fellows develop both professionally and personally. I genuinely appreciate and miss you so much, USNH!</w:t>
      </w:r>
    </w:p>
    <w:p w14:paraId="27C8DBC9" w14:textId="5D18620B" w:rsidR="00963CAA" w:rsidRDefault="00F510B7" w:rsidP="00963CAA">
      <w:pPr>
        <w:pStyle w:val="ListParagraph"/>
        <w:numPr>
          <w:ilvl w:val="0"/>
          <w:numId w:val="1"/>
        </w:numPr>
        <w:tabs>
          <w:tab w:val="left" w:pos="1133"/>
          <w:tab w:val="left" w:pos="1134"/>
        </w:tabs>
        <w:ind w:hanging="361"/>
      </w:pPr>
      <w:r>
        <w:rPr>
          <w:b/>
        </w:rPr>
        <w:t>Yoriko Nishikawa</w:t>
      </w:r>
      <w:r w:rsidR="00963CAA">
        <w:t>, M.D. Class of</w:t>
      </w:r>
      <w:r w:rsidR="00963CAA">
        <w:rPr>
          <w:spacing w:val="-3"/>
        </w:rPr>
        <w:t xml:space="preserve"> </w:t>
      </w:r>
      <w:r w:rsidR="00963CAA">
        <w:t>202</w:t>
      </w:r>
      <w:r>
        <w:t>2</w:t>
      </w:r>
    </w:p>
    <w:p w14:paraId="5FA4702E" w14:textId="487664B3" w:rsidR="00963CAA" w:rsidRDefault="00963CAA" w:rsidP="00963CAA">
      <w:pPr>
        <w:pStyle w:val="BodyText"/>
        <w:spacing w:before="4"/>
        <w:rPr>
          <w:sz w:val="25"/>
        </w:rPr>
      </w:pPr>
    </w:p>
    <w:p w14:paraId="0101F196" w14:textId="77777777" w:rsidR="00CD3688" w:rsidRDefault="00CD3688" w:rsidP="00963CAA">
      <w:pPr>
        <w:pStyle w:val="BodyText"/>
        <w:spacing w:before="4"/>
        <w:rPr>
          <w:sz w:val="25"/>
        </w:rPr>
      </w:pPr>
    </w:p>
    <w:p w14:paraId="7089EF28" w14:textId="3690BF7C" w:rsidR="00963CAA" w:rsidRDefault="00F510B7" w:rsidP="00CD3688">
      <w:pPr>
        <w:spacing w:before="1" w:line="288" w:lineRule="auto"/>
        <w:ind w:left="773" w:right="961"/>
        <w:rPr>
          <w:i/>
        </w:rPr>
      </w:pPr>
      <w:r w:rsidRPr="00F510B7">
        <w:rPr>
          <w:i/>
        </w:rPr>
        <w:t>It was a fantastic year that I spent at USNH Yokosuka. You can experience US-style medicine in each clinical rotation, hone your knowledge at daily academic lectures, and learn a lot from the differences in medicine and culture between the US and Japan during emergency transfers. You may face many challenges; however, I guarantee there is no better place in Japan to improve your English and take the next step toward your career goal than here.</w:t>
      </w:r>
    </w:p>
    <w:p w14:paraId="0924E3B8" w14:textId="2E69E250" w:rsidR="00A36549" w:rsidRPr="00972D01" w:rsidRDefault="00F510B7" w:rsidP="00194DDC">
      <w:pPr>
        <w:pStyle w:val="ListParagraph"/>
        <w:numPr>
          <w:ilvl w:val="0"/>
          <w:numId w:val="1"/>
        </w:numPr>
        <w:tabs>
          <w:tab w:val="left" w:pos="1133"/>
          <w:tab w:val="left" w:pos="1134"/>
        </w:tabs>
        <w:ind w:hanging="361"/>
        <w:rPr>
          <w:rFonts w:ascii="Yu Gothic UI"/>
          <w:sz w:val="24"/>
        </w:rPr>
      </w:pPr>
      <w:r w:rsidRPr="00BA425C">
        <w:rPr>
          <w:b/>
          <w:spacing w:val="-3"/>
        </w:rPr>
        <w:t>Toshiaki Takahashi</w:t>
      </w:r>
      <w:r w:rsidR="00963CAA">
        <w:t xml:space="preserve">, M.D. Class of </w:t>
      </w:r>
      <w:r w:rsidR="00055A84">
        <w:t>20</w:t>
      </w:r>
      <w:r w:rsidR="003B6BE9">
        <w:t>2</w:t>
      </w:r>
      <w:r w:rsidR="00BA425C">
        <w:t>2</w:t>
      </w:r>
    </w:p>
    <w:p w14:paraId="2F1BE54A" w14:textId="1E0530A1" w:rsidR="00972D01" w:rsidRDefault="00972D01" w:rsidP="00972D01">
      <w:pPr>
        <w:tabs>
          <w:tab w:val="left" w:pos="1133"/>
          <w:tab w:val="left" w:pos="1134"/>
        </w:tabs>
        <w:rPr>
          <w:rFonts w:ascii="Yu Gothic UI"/>
          <w:sz w:val="24"/>
        </w:rPr>
      </w:pPr>
    </w:p>
    <w:p w14:paraId="4827405E" w14:textId="5F75EA49" w:rsidR="00972D01" w:rsidRDefault="00041C33" w:rsidP="00972D01">
      <w:pPr>
        <w:tabs>
          <w:tab w:val="left" w:pos="1133"/>
          <w:tab w:val="left" w:pos="1134"/>
        </w:tabs>
        <w:rPr>
          <w:rFonts w:ascii="Yu Gothic UI"/>
          <w:sz w:val="24"/>
        </w:rPr>
      </w:pPr>
      <w:r w:rsidRPr="006A1B9A">
        <w:rPr>
          <w:noProof/>
        </w:rPr>
        <w:drawing>
          <wp:anchor distT="0" distB="0" distL="114300" distR="114300" simplePos="0" relativeHeight="251658247" behindDoc="0" locked="0" layoutInCell="1" allowOverlap="1" wp14:anchorId="3B51BC25" wp14:editId="54514E2F">
            <wp:simplePos x="0" y="0"/>
            <wp:positionH relativeFrom="margin">
              <wp:posOffset>330200</wp:posOffset>
            </wp:positionH>
            <wp:positionV relativeFrom="paragraph">
              <wp:posOffset>205740</wp:posOffset>
            </wp:positionV>
            <wp:extent cx="5753100" cy="3810000"/>
            <wp:effectExtent l="0" t="0" r="0" b="0"/>
            <wp:wrapThrough wrapText="bothSides">
              <wp:wrapPolygon edited="0">
                <wp:start x="0" y="0"/>
                <wp:lineTo x="0" y="21492"/>
                <wp:lineTo x="21528" y="21492"/>
                <wp:lineTo x="2152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B6A0E" w14:textId="0790F78F" w:rsidR="00972D01" w:rsidRPr="00972D01" w:rsidRDefault="00972D01" w:rsidP="00972D01">
      <w:pPr>
        <w:tabs>
          <w:tab w:val="left" w:pos="1133"/>
          <w:tab w:val="left" w:pos="1134"/>
        </w:tabs>
        <w:rPr>
          <w:rFonts w:ascii="Yu Gothic UI"/>
          <w:sz w:val="24"/>
        </w:rPr>
      </w:pPr>
    </w:p>
    <w:p w14:paraId="2082165F" w14:textId="0BAFF256" w:rsidR="00972D01" w:rsidRDefault="00972D01" w:rsidP="00972D01">
      <w:pPr>
        <w:tabs>
          <w:tab w:val="left" w:pos="1133"/>
          <w:tab w:val="left" w:pos="1134"/>
        </w:tabs>
        <w:rPr>
          <w:rFonts w:ascii="Yu Gothic UI"/>
          <w:sz w:val="24"/>
        </w:rPr>
      </w:pPr>
    </w:p>
    <w:p w14:paraId="6296147B" w14:textId="48344D20" w:rsidR="00972D01" w:rsidRPr="00972D01" w:rsidRDefault="00972D01" w:rsidP="00972D01">
      <w:pPr>
        <w:tabs>
          <w:tab w:val="left" w:pos="1133"/>
          <w:tab w:val="left" w:pos="1134"/>
        </w:tabs>
        <w:rPr>
          <w:rFonts w:ascii="Yu Gothic UI"/>
          <w:sz w:val="24"/>
        </w:rPr>
      </w:pPr>
    </w:p>
    <w:sectPr w:rsidR="00972D01" w:rsidRPr="00972D01">
      <w:pgSz w:w="11910" w:h="16840"/>
      <w:pgMar w:top="1580" w:right="740" w:bottom="280" w:left="9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DB52D" w14:textId="77777777" w:rsidR="00DF5FB1" w:rsidRDefault="00DF5FB1" w:rsidP="00624444">
      <w:r>
        <w:separator/>
      </w:r>
    </w:p>
  </w:endnote>
  <w:endnote w:type="continuationSeparator" w:id="0">
    <w:p w14:paraId="2E20BDBA" w14:textId="77777777" w:rsidR="00DF5FB1" w:rsidRDefault="00DF5FB1" w:rsidP="00624444">
      <w:r>
        <w:continuationSeparator/>
      </w:r>
    </w:p>
  </w:endnote>
  <w:endnote w:type="continuationNotice" w:id="1">
    <w:p w14:paraId="6B0879E7" w14:textId="77777777" w:rsidR="00DF5FB1" w:rsidRDefault="00DF5F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UI">
    <w:altName w:val="Yu Gothic UI"/>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27E9F" w14:textId="77777777" w:rsidR="00DF5FB1" w:rsidRDefault="00DF5FB1" w:rsidP="00624444">
      <w:r>
        <w:separator/>
      </w:r>
    </w:p>
  </w:footnote>
  <w:footnote w:type="continuationSeparator" w:id="0">
    <w:p w14:paraId="1F5D99FF" w14:textId="77777777" w:rsidR="00DF5FB1" w:rsidRDefault="00DF5FB1" w:rsidP="00624444">
      <w:r>
        <w:continuationSeparator/>
      </w:r>
    </w:p>
  </w:footnote>
  <w:footnote w:type="continuationNotice" w:id="1">
    <w:p w14:paraId="6FBAEACE" w14:textId="77777777" w:rsidR="00DF5FB1" w:rsidRDefault="00DF5F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51CE"/>
    <w:multiLevelType w:val="hybridMultilevel"/>
    <w:tmpl w:val="2B802F20"/>
    <w:lvl w:ilvl="0" w:tplc="4790F16A">
      <w:numFmt w:val="bullet"/>
      <w:lvlText w:val="-"/>
      <w:lvlJc w:val="left"/>
      <w:pPr>
        <w:ind w:left="814" w:hanging="809"/>
      </w:pPr>
      <w:rPr>
        <w:rFonts w:ascii="Arial" w:eastAsia="Arial" w:hAnsi="Arial" w:cs="Arial" w:hint="default"/>
        <w:w w:val="99"/>
        <w:sz w:val="22"/>
        <w:szCs w:val="22"/>
        <w:lang w:val="en-US" w:eastAsia="en-US" w:bidi="en-US"/>
      </w:rPr>
    </w:lvl>
    <w:lvl w:ilvl="1" w:tplc="0E74F5D8">
      <w:numFmt w:val="bullet"/>
      <w:lvlText w:val="•"/>
      <w:lvlJc w:val="left"/>
      <w:pPr>
        <w:ind w:left="1762" w:hanging="809"/>
      </w:pPr>
      <w:rPr>
        <w:rFonts w:hint="default"/>
        <w:lang w:val="en-US" w:eastAsia="en-US" w:bidi="en-US"/>
      </w:rPr>
    </w:lvl>
    <w:lvl w:ilvl="2" w:tplc="1D661FF4">
      <w:numFmt w:val="bullet"/>
      <w:lvlText w:val="•"/>
      <w:lvlJc w:val="left"/>
      <w:pPr>
        <w:ind w:left="2705" w:hanging="809"/>
      </w:pPr>
      <w:rPr>
        <w:rFonts w:hint="default"/>
        <w:lang w:val="en-US" w:eastAsia="en-US" w:bidi="en-US"/>
      </w:rPr>
    </w:lvl>
    <w:lvl w:ilvl="3" w:tplc="5A2EED26">
      <w:numFmt w:val="bullet"/>
      <w:lvlText w:val="•"/>
      <w:lvlJc w:val="left"/>
      <w:pPr>
        <w:ind w:left="3647" w:hanging="809"/>
      </w:pPr>
      <w:rPr>
        <w:rFonts w:hint="default"/>
        <w:lang w:val="en-US" w:eastAsia="en-US" w:bidi="en-US"/>
      </w:rPr>
    </w:lvl>
    <w:lvl w:ilvl="4" w:tplc="80744632">
      <w:numFmt w:val="bullet"/>
      <w:lvlText w:val="•"/>
      <w:lvlJc w:val="left"/>
      <w:pPr>
        <w:ind w:left="4590" w:hanging="809"/>
      </w:pPr>
      <w:rPr>
        <w:rFonts w:hint="default"/>
        <w:lang w:val="en-US" w:eastAsia="en-US" w:bidi="en-US"/>
      </w:rPr>
    </w:lvl>
    <w:lvl w:ilvl="5" w:tplc="3D7669C4">
      <w:numFmt w:val="bullet"/>
      <w:lvlText w:val="•"/>
      <w:lvlJc w:val="left"/>
      <w:pPr>
        <w:ind w:left="5533" w:hanging="809"/>
      </w:pPr>
      <w:rPr>
        <w:rFonts w:hint="default"/>
        <w:lang w:val="en-US" w:eastAsia="en-US" w:bidi="en-US"/>
      </w:rPr>
    </w:lvl>
    <w:lvl w:ilvl="6" w:tplc="DF5C7C0E">
      <w:numFmt w:val="bullet"/>
      <w:lvlText w:val="•"/>
      <w:lvlJc w:val="left"/>
      <w:pPr>
        <w:ind w:left="6475" w:hanging="809"/>
      </w:pPr>
      <w:rPr>
        <w:rFonts w:hint="default"/>
        <w:lang w:val="en-US" w:eastAsia="en-US" w:bidi="en-US"/>
      </w:rPr>
    </w:lvl>
    <w:lvl w:ilvl="7" w:tplc="C35EA49E">
      <w:numFmt w:val="bullet"/>
      <w:lvlText w:val="•"/>
      <w:lvlJc w:val="left"/>
      <w:pPr>
        <w:ind w:left="7418" w:hanging="809"/>
      </w:pPr>
      <w:rPr>
        <w:rFonts w:hint="default"/>
        <w:lang w:val="en-US" w:eastAsia="en-US" w:bidi="en-US"/>
      </w:rPr>
    </w:lvl>
    <w:lvl w:ilvl="8" w:tplc="C870FFD2">
      <w:numFmt w:val="bullet"/>
      <w:lvlText w:val="•"/>
      <w:lvlJc w:val="left"/>
      <w:pPr>
        <w:ind w:left="8361" w:hanging="809"/>
      </w:pPr>
      <w:rPr>
        <w:rFonts w:hint="default"/>
        <w:lang w:val="en-US" w:eastAsia="en-US" w:bidi="en-US"/>
      </w:rPr>
    </w:lvl>
  </w:abstractNum>
  <w:abstractNum w:abstractNumId="1" w15:restartNumberingAfterBreak="0">
    <w:nsid w:val="60D632A2"/>
    <w:multiLevelType w:val="hybridMultilevel"/>
    <w:tmpl w:val="42AC2AE6"/>
    <w:lvl w:ilvl="0" w:tplc="04BCF316">
      <w:numFmt w:val="bullet"/>
      <w:lvlText w:val="-"/>
      <w:lvlJc w:val="left"/>
      <w:pPr>
        <w:ind w:left="1133" w:hanging="360"/>
      </w:pPr>
      <w:rPr>
        <w:rFonts w:ascii="Yu Gothic UI" w:eastAsia="Yu Gothic UI" w:hAnsi="Yu Gothic UI" w:cs="Yu Gothic UI" w:hint="default"/>
        <w:w w:val="99"/>
        <w:sz w:val="22"/>
        <w:szCs w:val="22"/>
        <w:lang w:val="en-US" w:eastAsia="en-US" w:bidi="en-US"/>
      </w:rPr>
    </w:lvl>
    <w:lvl w:ilvl="1" w:tplc="31340116">
      <w:numFmt w:val="bullet"/>
      <w:lvlText w:val="•"/>
      <w:lvlJc w:val="left"/>
      <w:pPr>
        <w:ind w:left="2050" w:hanging="360"/>
      </w:pPr>
      <w:rPr>
        <w:rFonts w:hint="default"/>
        <w:lang w:val="en-US" w:eastAsia="en-US" w:bidi="en-US"/>
      </w:rPr>
    </w:lvl>
    <w:lvl w:ilvl="2" w:tplc="1D9EA1F6">
      <w:numFmt w:val="bullet"/>
      <w:lvlText w:val="•"/>
      <w:lvlJc w:val="left"/>
      <w:pPr>
        <w:ind w:left="2961" w:hanging="360"/>
      </w:pPr>
      <w:rPr>
        <w:rFonts w:hint="default"/>
        <w:lang w:val="en-US" w:eastAsia="en-US" w:bidi="en-US"/>
      </w:rPr>
    </w:lvl>
    <w:lvl w:ilvl="3" w:tplc="FB743B7A">
      <w:numFmt w:val="bullet"/>
      <w:lvlText w:val="•"/>
      <w:lvlJc w:val="left"/>
      <w:pPr>
        <w:ind w:left="3871" w:hanging="360"/>
      </w:pPr>
      <w:rPr>
        <w:rFonts w:hint="default"/>
        <w:lang w:val="en-US" w:eastAsia="en-US" w:bidi="en-US"/>
      </w:rPr>
    </w:lvl>
    <w:lvl w:ilvl="4" w:tplc="0C8A4E0C">
      <w:numFmt w:val="bullet"/>
      <w:lvlText w:val="•"/>
      <w:lvlJc w:val="left"/>
      <w:pPr>
        <w:ind w:left="4782" w:hanging="360"/>
      </w:pPr>
      <w:rPr>
        <w:rFonts w:hint="default"/>
        <w:lang w:val="en-US" w:eastAsia="en-US" w:bidi="en-US"/>
      </w:rPr>
    </w:lvl>
    <w:lvl w:ilvl="5" w:tplc="B1A80A04">
      <w:numFmt w:val="bullet"/>
      <w:lvlText w:val="•"/>
      <w:lvlJc w:val="left"/>
      <w:pPr>
        <w:ind w:left="5693" w:hanging="360"/>
      </w:pPr>
      <w:rPr>
        <w:rFonts w:hint="default"/>
        <w:lang w:val="en-US" w:eastAsia="en-US" w:bidi="en-US"/>
      </w:rPr>
    </w:lvl>
    <w:lvl w:ilvl="6" w:tplc="7D3E1B66">
      <w:numFmt w:val="bullet"/>
      <w:lvlText w:val="•"/>
      <w:lvlJc w:val="left"/>
      <w:pPr>
        <w:ind w:left="6603" w:hanging="360"/>
      </w:pPr>
      <w:rPr>
        <w:rFonts w:hint="default"/>
        <w:lang w:val="en-US" w:eastAsia="en-US" w:bidi="en-US"/>
      </w:rPr>
    </w:lvl>
    <w:lvl w:ilvl="7" w:tplc="6D282B8E">
      <w:numFmt w:val="bullet"/>
      <w:lvlText w:val="•"/>
      <w:lvlJc w:val="left"/>
      <w:pPr>
        <w:ind w:left="7514" w:hanging="360"/>
      </w:pPr>
      <w:rPr>
        <w:rFonts w:hint="default"/>
        <w:lang w:val="en-US" w:eastAsia="en-US" w:bidi="en-US"/>
      </w:rPr>
    </w:lvl>
    <w:lvl w:ilvl="8" w:tplc="431635CA">
      <w:numFmt w:val="bullet"/>
      <w:lvlText w:val="•"/>
      <w:lvlJc w:val="left"/>
      <w:pPr>
        <w:ind w:left="8425" w:hanging="360"/>
      </w:pPr>
      <w:rPr>
        <w:rFonts w:hint="default"/>
        <w:lang w:val="en-US" w:eastAsia="en-US" w:bidi="en-US"/>
      </w:rPr>
    </w:lvl>
  </w:abstractNum>
  <w:num w:numId="1" w16cid:durableId="1098913476">
    <w:abstractNumId w:val="1"/>
  </w:num>
  <w:num w:numId="2" w16cid:durableId="657420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549"/>
    <w:rsid w:val="0001197F"/>
    <w:rsid w:val="000302A9"/>
    <w:rsid w:val="00041C33"/>
    <w:rsid w:val="00044BAF"/>
    <w:rsid w:val="000475B8"/>
    <w:rsid w:val="00050B14"/>
    <w:rsid w:val="00055A84"/>
    <w:rsid w:val="000A6A5B"/>
    <w:rsid w:val="000C67A9"/>
    <w:rsid w:val="000E2C1E"/>
    <w:rsid w:val="000F0F3B"/>
    <w:rsid w:val="000F7A1E"/>
    <w:rsid w:val="00154B5D"/>
    <w:rsid w:val="001876CC"/>
    <w:rsid w:val="00196CA4"/>
    <w:rsid w:val="001D7064"/>
    <w:rsid w:val="001F2E71"/>
    <w:rsid w:val="001F484C"/>
    <w:rsid w:val="0021058D"/>
    <w:rsid w:val="0021291C"/>
    <w:rsid w:val="00224282"/>
    <w:rsid w:val="0023182B"/>
    <w:rsid w:val="00243C65"/>
    <w:rsid w:val="00244CC6"/>
    <w:rsid w:val="0025439A"/>
    <w:rsid w:val="002609FC"/>
    <w:rsid w:val="00287AE3"/>
    <w:rsid w:val="002E0787"/>
    <w:rsid w:val="0032099C"/>
    <w:rsid w:val="0038077E"/>
    <w:rsid w:val="00393E0C"/>
    <w:rsid w:val="003B6BE9"/>
    <w:rsid w:val="003D5461"/>
    <w:rsid w:val="0042690B"/>
    <w:rsid w:val="00427F14"/>
    <w:rsid w:val="004551FF"/>
    <w:rsid w:val="00463760"/>
    <w:rsid w:val="00476336"/>
    <w:rsid w:val="00477D5F"/>
    <w:rsid w:val="00483D22"/>
    <w:rsid w:val="00485AAC"/>
    <w:rsid w:val="00497487"/>
    <w:rsid w:val="004A63AD"/>
    <w:rsid w:val="004C0171"/>
    <w:rsid w:val="004E7218"/>
    <w:rsid w:val="0050336B"/>
    <w:rsid w:val="005045B1"/>
    <w:rsid w:val="005078E0"/>
    <w:rsid w:val="0054528E"/>
    <w:rsid w:val="005537AE"/>
    <w:rsid w:val="00576B39"/>
    <w:rsid w:val="005935D6"/>
    <w:rsid w:val="005B2F51"/>
    <w:rsid w:val="005E3E6F"/>
    <w:rsid w:val="00605D2B"/>
    <w:rsid w:val="00613CC3"/>
    <w:rsid w:val="00624444"/>
    <w:rsid w:val="00656A0A"/>
    <w:rsid w:val="006819A1"/>
    <w:rsid w:val="006934F8"/>
    <w:rsid w:val="006A1B9A"/>
    <w:rsid w:val="006C3472"/>
    <w:rsid w:val="006C3875"/>
    <w:rsid w:val="006D713D"/>
    <w:rsid w:val="006F1653"/>
    <w:rsid w:val="006F7628"/>
    <w:rsid w:val="0079226F"/>
    <w:rsid w:val="007D4EC0"/>
    <w:rsid w:val="007E50F0"/>
    <w:rsid w:val="007F3B52"/>
    <w:rsid w:val="00806497"/>
    <w:rsid w:val="00817FFA"/>
    <w:rsid w:val="00840177"/>
    <w:rsid w:val="00842887"/>
    <w:rsid w:val="0085539D"/>
    <w:rsid w:val="00876222"/>
    <w:rsid w:val="00880E4D"/>
    <w:rsid w:val="0089032E"/>
    <w:rsid w:val="008B0E32"/>
    <w:rsid w:val="008B7D6A"/>
    <w:rsid w:val="008C67CE"/>
    <w:rsid w:val="008D772A"/>
    <w:rsid w:val="008F306E"/>
    <w:rsid w:val="00914FA9"/>
    <w:rsid w:val="00934460"/>
    <w:rsid w:val="00960DCA"/>
    <w:rsid w:val="009616EE"/>
    <w:rsid w:val="00963CAA"/>
    <w:rsid w:val="00972B51"/>
    <w:rsid w:val="00972D01"/>
    <w:rsid w:val="009770C9"/>
    <w:rsid w:val="00983AF1"/>
    <w:rsid w:val="009A3E21"/>
    <w:rsid w:val="009A5A78"/>
    <w:rsid w:val="009B4CCB"/>
    <w:rsid w:val="009B5456"/>
    <w:rsid w:val="009C2102"/>
    <w:rsid w:val="009E7B89"/>
    <w:rsid w:val="009F0396"/>
    <w:rsid w:val="009F2B5C"/>
    <w:rsid w:val="009F6619"/>
    <w:rsid w:val="00A0010F"/>
    <w:rsid w:val="00A10997"/>
    <w:rsid w:val="00A1215E"/>
    <w:rsid w:val="00A217BB"/>
    <w:rsid w:val="00A36549"/>
    <w:rsid w:val="00A41446"/>
    <w:rsid w:val="00A86E3D"/>
    <w:rsid w:val="00A97D26"/>
    <w:rsid w:val="00AA71BF"/>
    <w:rsid w:val="00AB3227"/>
    <w:rsid w:val="00AE2E85"/>
    <w:rsid w:val="00B11112"/>
    <w:rsid w:val="00B15736"/>
    <w:rsid w:val="00B23EAD"/>
    <w:rsid w:val="00B75FCF"/>
    <w:rsid w:val="00B8004F"/>
    <w:rsid w:val="00B81F5C"/>
    <w:rsid w:val="00B82074"/>
    <w:rsid w:val="00BA425C"/>
    <w:rsid w:val="00BD12E9"/>
    <w:rsid w:val="00C11430"/>
    <w:rsid w:val="00C3776E"/>
    <w:rsid w:val="00C45056"/>
    <w:rsid w:val="00C7362B"/>
    <w:rsid w:val="00C96408"/>
    <w:rsid w:val="00CB04E9"/>
    <w:rsid w:val="00CD3688"/>
    <w:rsid w:val="00CD683F"/>
    <w:rsid w:val="00CF0F04"/>
    <w:rsid w:val="00D0519F"/>
    <w:rsid w:val="00D12F86"/>
    <w:rsid w:val="00D16B87"/>
    <w:rsid w:val="00D3521E"/>
    <w:rsid w:val="00D62576"/>
    <w:rsid w:val="00D72494"/>
    <w:rsid w:val="00D87C08"/>
    <w:rsid w:val="00D93CD9"/>
    <w:rsid w:val="00DD0632"/>
    <w:rsid w:val="00DD5D25"/>
    <w:rsid w:val="00DE0C04"/>
    <w:rsid w:val="00DF4073"/>
    <w:rsid w:val="00DF440A"/>
    <w:rsid w:val="00DF5FB1"/>
    <w:rsid w:val="00E1404B"/>
    <w:rsid w:val="00E23AAB"/>
    <w:rsid w:val="00E4209C"/>
    <w:rsid w:val="00E52154"/>
    <w:rsid w:val="00E55674"/>
    <w:rsid w:val="00E65491"/>
    <w:rsid w:val="00E66D56"/>
    <w:rsid w:val="00E7292D"/>
    <w:rsid w:val="00E817FF"/>
    <w:rsid w:val="00E8511A"/>
    <w:rsid w:val="00E85730"/>
    <w:rsid w:val="00E86C05"/>
    <w:rsid w:val="00ED1700"/>
    <w:rsid w:val="00ED6DB4"/>
    <w:rsid w:val="00EE55E7"/>
    <w:rsid w:val="00EE77FD"/>
    <w:rsid w:val="00EF2B19"/>
    <w:rsid w:val="00F510B7"/>
    <w:rsid w:val="00F8636E"/>
    <w:rsid w:val="00FB5B5F"/>
    <w:rsid w:val="00FD2800"/>
    <w:rsid w:val="00FE5529"/>
    <w:rsid w:val="00FF399A"/>
    <w:rsid w:val="00FF5A1C"/>
    <w:rsid w:val="00FF70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3648165"/>
  <w15:docId w15:val="{B95F9763-BAAD-459C-93DE-95052DEFD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3164"/>
      <w:outlineLvl w:val="0"/>
    </w:pPr>
    <w:rPr>
      <w:b/>
      <w:bCs/>
      <w:sz w:val="24"/>
      <w:szCs w:val="24"/>
    </w:rPr>
  </w:style>
  <w:style w:type="paragraph" w:styleId="Heading2">
    <w:name w:val="heading 2"/>
    <w:basedOn w:val="Normal"/>
    <w:uiPriority w:val="9"/>
    <w:unhideWhenUsed/>
    <w:qFormat/>
    <w:pPr>
      <w:ind w:left="758"/>
      <w:outlineLvl w:val="1"/>
    </w:pPr>
    <w:rPr>
      <w:rFonts w:ascii="Yu Gothic UI" w:eastAsia="Yu Gothic UI" w:hAnsi="Yu Gothic UI" w:cs="Yu Gothic UI"/>
      <w:sz w:val="23"/>
      <w:szCs w:val="23"/>
    </w:rPr>
  </w:style>
  <w:style w:type="paragraph" w:styleId="Heading3">
    <w:name w:val="heading 3"/>
    <w:basedOn w:val="Normal"/>
    <w:uiPriority w:val="9"/>
    <w:unhideWhenUsed/>
    <w:qFormat/>
    <w:pPr>
      <w:ind w:left="776"/>
      <w:outlineLvl w:val="2"/>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line="390" w:lineRule="exact"/>
      <w:ind w:left="1133" w:hanging="361"/>
    </w:pPr>
  </w:style>
  <w:style w:type="paragraph" w:customStyle="1" w:styleId="TableParagraph">
    <w:name w:val="Table Paragraph"/>
    <w:basedOn w:val="Normal"/>
    <w:uiPriority w:val="1"/>
    <w:qFormat/>
    <w:pPr>
      <w:spacing w:before="59"/>
      <w:ind w:left="200"/>
    </w:pPr>
  </w:style>
  <w:style w:type="character" w:customStyle="1" w:styleId="BodyTextChar">
    <w:name w:val="Body Text Char"/>
    <w:basedOn w:val="DefaultParagraphFont"/>
    <w:link w:val="BodyText"/>
    <w:uiPriority w:val="1"/>
    <w:rsid w:val="005078E0"/>
    <w:rPr>
      <w:rFonts w:ascii="Arial" w:eastAsia="Arial" w:hAnsi="Arial" w:cs="Arial"/>
      <w:lang w:bidi="en-US"/>
    </w:rPr>
  </w:style>
  <w:style w:type="paragraph" w:styleId="PlainText">
    <w:name w:val="Plain Text"/>
    <w:basedOn w:val="Normal"/>
    <w:link w:val="PlainTextChar"/>
    <w:uiPriority w:val="99"/>
    <w:semiHidden/>
    <w:unhideWhenUsed/>
    <w:rsid w:val="00F510B7"/>
    <w:rPr>
      <w:rFonts w:ascii="Consolas" w:hAnsi="Consolas"/>
      <w:sz w:val="21"/>
      <w:szCs w:val="21"/>
    </w:rPr>
  </w:style>
  <w:style w:type="character" w:customStyle="1" w:styleId="PlainTextChar">
    <w:name w:val="Plain Text Char"/>
    <w:basedOn w:val="DefaultParagraphFont"/>
    <w:link w:val="PlainText"/>
    <w:uiPriority w:val="99"/>
    <w:semiHidden/>
    <w:rsid w:val="00F510B7"/>
    <w:rPr>
      <w:rFonts w:ascii="Consolas" w:eastAsia="Arial" w:hAnsi="Consolas" w:cs="Arial"/>
      <w:sz w:val="21"/>
      <w:szCs w:val="21"/>
      <w:lang w:bidi="en-US"/>
    </w:rPr>
  </w:style>
  <w:style w:type="paragraph" w:styleId="Header">
    <w:name w:val="header"/>
    <w:basedOn w:val="Normal"/>
    <w:link w:val="HeaderChar"/>
    <w:uiPriority w:val="99"/>
    <w:unhideWhenUsed/>
    <w:rsid w:val="00624444"/>
    <w:pPr>
      <w:tabs>
        <w:tab w:val="center" w:pos="4680"/>
        <w:tab w:val="right" w:pos="9360"/>
      </w:tabs>
    </w:pPr>
  </w:style>
  <w:style w:type="character" w:customStyle="1" w:styleId="HeaderChar">
    <w:name w:val="Header Char"/>
    <w:basedOn w:val="DefaultParagraphFont"/>
    <w:link w:val="Header"/>
    <w:uiPriority w:val="99"/>
    <w:rsid w:val="00624444"/>
    <w:rPr>
      <w:rFonts w:ascii="Arial" w:eastAsia="Arial" w:hAnsi="Arial" w:cs="Arial"/>
      <w:lang w:bidi="en-US"/>
    </w:rPr>
  </w:style>
  <w:style w:type="paragraph" w:styleId="Footer">
    <w:name w:val="footer"/>
    <w:basedOn w:val="Normal"/>
    <w:link w:val="FooterChar"/>
    <w:uiPriority w:val="99"/>
    <w:unhideWhenUsed/>
    <w:rsid w:val="00624444"/>
    <w:pPr>
      <w:tabs>
        <w:tab w:val="center" w:pos="4680"/>
        <w:tab w:val="right" w:pos="9360"/>
      </w:tabs>
    </w:pPr>
  </w:style>
  <w:style w:type="character" w:customStyle="1" w:styleId="FooterChar">
    <w:name w:val="Footer Char"/>
    <w:basedOn w:val="DefaultParagraphFont"/>
    <w:link w:val="Footer"/>
    <w:uiPriority w:val="99"/>
    <w:rsid w:val="00624444"/>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1139">
      <w:bodyDiv w:val="1"/>
      <w:marLeft w:val="0"/>
      <w:marRight w:val="0"/>
      <w:marTop w:val="0"/>
      <w:marBottom w:val="0"/>
      <w:divBdr>
        <w:top w:val="none" w:sz="0" w:space="0" w:color="auto"/>
        <w:left w:val="none" w:sz="0" w:space="0" w:color="auto"/>
        <w:bottom w:val="none" w:sz="0" w:space="0" w:color="auto"/>
        <w:right w:val="none" w:sz="0" w:space="0" w:color="auto"/>
      </w:divBdr>
    </w:div>
    <w:div w:id="142625777">
      <w:bodyDiv w:val="1"/>
      <w:marLeft w:val="0"/>
      <w:marRight w:val="0"/>
      <w:marTop w:val="0"/>
      <w:marBottom w:val="0"/>
      <w:divBdr>
        <w:top w:val="none" w:sz="0" w:space="0" w:color="auto"/>
        <w:left w:val="none" w:sz="0" w:space="0" w:color="auto"/>
        <w:bottom w:val="none" w:sz="0" w:space="0" w:color="auto"/>
        <w:right w:val="none" w:sz="0" w:space="0" w:color="auto"/>
      </w:divBdr>
    </w:div>
    <w:div w:id="341247638">
      <w:bodyDiv w:val="1"/>
      <w:marLeft w:val="0"/>
      <w:marRight w:val="0"/>
      <w:marTop w:val="0"/>
      <w:marBottom w:val="0"/>
      <w:divBdr>
        <w:top w:val="none" w:sz="0" w:space="0" w:color="auto"/>
        <w:left w:val="none" w:sz="0" w:space="0" w:color="auto"/>
        <w:bottom w:val="none" w:sz="0" w:space="0" w:color="auto"/>
        <w:right w:val="none" w:sz="0" w:space="0" w:color="auto"/>
      </w:divBdr>
    </w:div>
    <w:div w:id="564798741">
      <w:bodyDiv w:val="1"/>
      <w:marLeft w:val="0"/>
      <w:marRight w:val="0"/>
      <w:marTop w:val="0"/>
      <w:marBottom w:val="0"/>
      <w:divBdr>
        <w:top w:val="none" w:sz="0" w:space="0" w:color="auto"/>
        <w:left w:val="none" w:sz="0" w:space="0" w:color="auto"/>
        <w:bottom w:val="none" w:sz="0" w:space="0" w:color="auto"/>
        <w:right w:val="none" w:sz="0" w:space="0" w:color="auto"/>
      </w:divBdr>
    </w:div>
    <w:div w:id="625311470">
      <w:bodyDiv w:val="1"/>
      <w:marLeft w:val="0"/>
      <w:marRight w:val="0"/>
      <w:marTop w:val="0"/>
      <w:marBottom w:val="0"/>
      <w:divBdr>
        <w:top w:val="none" w:sz="0" w:space="0" w:color="auto"/>
        <w:left w:val="none" w:sz="0" w:space="0" w:color="auto"/>
        <w:bottom w:val="none" w:sz="0" w:space="0" w:color="auto"/>
        <w:right w:val="none" w:sz="0" w:space="0" w:color="auto"/>
      </w:divBdr>
    </w:div>
    <w:div w:id="658268633">
      <w:bodyDiv w:val="1"/>
      <w:marLeft w:val="0"/>
      <w:marRight w:val="0"/>
      <w:marTop w:val="0"/>
      <w:marBottom w:val="0"/>
      <w:divBdr>
        <w:top w:val="none" w:sz="0" w:space="0" w:color="auto"/>
        <w:left w:val="none" w:sz="0" w:space="0" w:color="auto"/>
        <w:bottom w:val="none" w:sz="0" w:space="0" w:color="auto"/>
        <w:right w:val="none" w:sz="0" w:space="0" w:color="auto"/>
      </w:divBdr>
    </w:div>
    <w:div w:id="660546050">
      <w:bodyDiv w:val="1"/>
      <w:marLeft w:val="0"/>
      <w:marRight w:val="0"/>
      <w:marTop w:val="0"/>
      <w:marBottom w:val="0"/>
      <w:divBdr>
        <w:top w:val="none" w:sz="0" w:space="0" w:color="auto"/>
        <w:left w:val="none" w:sz="0" w:space="0" w:color="auto"/>
        <w:bottom w:val="none" w:sz="0" w:space="0" w:color="auto"/>
        <w:right w:val="none" w:sz="0" w:space="0" w:color="auto"/>
      </w:divBdr>
    </w:div>
    <w:div w:id="758907069">
      <w:bodyDiv w:val="1"/>
      <w:marLeft w:val="0"/>
      <w:marRight w:val="0"/>
      <w:marTop w:val="0"/>
      <w:marBottom w:val="0"/>
      <w:divBdr>
        <w:top w:val="none" w:sz="0" w:space="0" w:color="auto"/>
        <w:left w:val="none" w:sz="0" w:space="0" w:color="auto"/>
        <w:bottom w:val="none" w:sz="0" w:space="0" w:color="auto"/>
        <w:right w:val="none" w:sz="0" w:space="0" w:color="auto"/>
      </w:divBdr>
    </w:div>
    <w:div w:id="933443507">
      <w:bodyDiv w:val="1"/>
      <w:marLeft w:val="0"/>
      <w:marRight w:val="0"/>
      <w:marTop w:val="0"/>
      <w:marBottom w:val="0"/>
      <w:divBdr>
        <w:top w:val="none" w:sz="0" w:space="0" w:color="auto"/>
        <w:left w:val="none" w:sz="0" w:space="0" w:color="auto"/>
        <w:bottom w:val="none" w:sz="0" w:space="0" w:color="auto"/>
        <w:right w:val="none" w:sz="0" w:space="0" w:color="auto"/>
      </w:divBdr>
    </w:div>
    <w:div w:id="953680242">
      <w:bodyDiv w:val="1"/>
      <w:marLeft w:val="0"/>
      <w:marRight w:val="0"/>
      <w:marTop w:val="0"/>
      <w:marBottom w:val="0"/>
      <w:divBdr>
        <w:top w:val="none" w:sz="0" w:space="0" w:color="auto"/>
        <w:left w:val="none" w:sz="0" w:space="0" w:color="auto"/>
        <w:bottom w:val="none" w:sz="0" w:space="0" w:color="auto"/>
        <w:right w:val="none" w:sz="0" w:space="0" w:color="auto"/>
      </w:divBdr>
    </w:div>
    <w:div w:id="968895387">
      <w:bodyDiv w:val="1"/>
      <w:marLeft w:val="0"/>
      <w:marRight w:val="0"/>
      <w:marTop w:val="0"/>
      <w:marBottom w:val="0"/>
      <w:divBdr>
        <w:top w:val="none" w:sz="0" w:space="0" w:color="auto"/>
        <w:left w:val="none" w:sz="0" w:space="0" w:color="auto"/>
        <w:bottom w:val="none" w:sz="0" w:space="0" w:color="auto"/>
        <w:right w:val="none" w:sz="0" w:space="0" w:color="auto"/>
      </w:divBdr>
    </w:div>
    <w:div w:id="1301499343">
      <w:bodyDiv w:val="1"/>
      <w:marLeft w:val="0"/>
      <w:marRight w:val="0"/>
      <w:marTop w:val="0"/>
      <w:marBottom w:val="0"/>
      <w:divBdr>
        <w:top w:val="none" w:sz="0" w:space="0" w:color="auto"/>
        <w:left w:val="none" w:sz="0" w:space="0" w:color="auto"/>
        <w:bottom w:val="none" w:sz="0" w:space="0" w:color="auto"/>
        <w:right w:val="none" w:sz="0" w:space="0" w:color="auto"/>
      </w:divBdr>
    </w:div>
    <w:div w:id="1326980239">
      <w:bodyDiv w:val="1"/>
      <w:marLeft w:val="0"/>
      <w:marRight w:val="0"/>
      <w:marTop w:val="0"/>
      <w:marBottom w:val="0"/>
      <w:divBdr>
        <w:top w:val="none" w:sz="0" w:space="0" w:color="auto"/>
        <w:left w:val="none" w:sz="0" w:space="0" w:color="auto"/>
        <w:bottom w:val="none" w:sz="0" w:space="0" w:color="auto"/>
        <w:right w:val="none" w:sz="0" w:space="0" w:color="auto"/>
      </w:divBdr>
    </w:div>
    <w:div w:id="1378310214">
      <w:bodyDiv w:val="1"/>
      <w:marLeft w:val="0"/>
      <w:marRight w:val="0"/>
      <w:marTop w:val="0"/>
      <w:marBottom w:val="0"/>
      <w:divBdr>
        <w:top w:val="none" w:sz="0" w:space="0" w:color="auto"/>
        <w:left w:val="none" w:sz="0" w:space="0" w:color="auto"/>
        <w:bottom w:val="none" w:sz="0" w:space="0" w:color="auto"/>
        <w:right w:val="none" w:sz="0" w:space="0" w:color="auto"/>
      </w:divBdr>
    </w:div>
    <w:div w:id="1507212017">
      <w:bodyDiv w:val="1"/>
      <w:marLeft w:val="0"/>
      <w:marRight w:val="0"/>
      <w:marTop w:val="0"/>
      <w:marBottom w:val="0"/>
      <w:divBdr>
        <w:top w:val="none" w:sz="0" w:space="0" w:color="auto"/>
        <w:left w:val="none" w:sz="0" w:space="0" w:color="auto"/>
        <w:bottom w:val="none" w:sz="0" w:space="0" w:color="auto"/>
        <w:right w:val="none" w:sz="0" w:space="0" w:color="auto"/>
      </w:divBdr>
    </w:div>
    <w:div w:id="1556427586">
      <w:bodyDiv w:val="1"/>
      <w:marLeft w:val="0"/>
      <w:marRight w:val="0"/>
      <w:marTop w:val="0"/>
      <w:marBottom w:val="0"/>
      <w:divBdr>
        <w:top w:val="none" w:sz="0" w:space="0" w:color="auto"/>
        <w:left w:val="none" w:sz="0" w:space="0" w:color="auto"/>
        <w:bottom w:val="none" w:sz="0" w:space="0" w:color="auto"/>
        <w:right w:val="none" w:sz="0" w:space="0" w:color="auto"/>
      </w:divBdr>
    </w:div>
    <w:div w:id="1563712530">
      <w:bodyDiv w:val="1"/>
      <w:marLeft w:val="0"/>
      <w:marRight w:val="0"/>
      <w:marTop w:val="0"/>
      <w:marBottom w:val="0"/>
      <w:divBdr>
        <w:top w:val="none" w:sz="0" w:space="0" w:color="auto"/>
        <w:left w:val="none" w:sz="0" w:space="0" w:color="auto"/>
        <w:bottom w:val="none" w:sz="0" w:space="0" w:color="auto"/>
        <w:right w:val="none" w:sz="0" w:space="0" w:color="auto"/>
      </w:divBdr>
    </w:div>
    <w:div w:id="1601374355">
      <w:bodyDiv w:val="1"/>
      <w:marLeft w:val="0"/>
      <w:marRight w:val="0"/>
      <w:marTop w:val="0"/>
      <w:marBottom w:val="0"/>
      <w:divBdr>
        <w:top w:val="none" w:sz="0" w:space="0" w:color="auto"/>
        <w:left w:val="none" w:sz="0" w:space="0" w:color="auto"/>
        <w:bottom w:val="none" w:sz="0" w:space="0" w:color="auto"/>
        <w:right w:val="none" w:sz="0" w:space="0" w:color="auto"/>
      </w:divBdr>
    </w:div>
    <w:div w:id="1643195781">
      <w:bodyDiv w:val="1"/>
      <w:marLeft w:val="0"/>
      <w:marRight w:val="0"/>
      <w:marTop w:val="0"/>
      <w:marBottom w:val="0"/>
      <w:divBdr>
        <w:top w:val="none" w:sz="0" w:space="0" w:color="auto"/>
        <w:left w:val="none" w:sz="0" w:space="0" w:color="auto"/>
        <w:bottom w:val="none" w:sz="0" w:space="0" w:color="auto"/>
        <w:right w:val="none" w:sz="0" w:space="0" w:color="auto"/>
      </w:divBdr>
    </w:div>
    <w:div w:id="1647053798">
      <w:bodyDiv w:val="1"/>
      <w:marLeft w:val="0"/>
      <w:marRight w:val="0"/>
      <w:marTop w:val="0"/>
      <w:marBottom w:val="0"/>
      <w:divBdr>
        <w:top w:val="none" w:sz="0" w:space="0" w:color="auto"/>
        <w:left w:val="none" w:sz="0" w:space="0" w:color="auto"/>
        <w:bottom w:val="none" w:sz="0" w:space="0" w:color="auto"/>
        <w:right w:val="none" w:sz="0" w:space="0" w:color="auto"/>
      </w:divBdr>
    </w:div>
    <w:div w:id="1748841286">
      <w:bodyDiv w:val="1"/>
      <w:marLeft w:val="0"/>
      <w:marRight w:val="0"/>
      <w:marTop w:val="0"/>
      <w:marBottom w:val="0"/>
      <w:divBdr>
        <w:top w:val="none" w:sz="0" w:space="0" w:color="auto"/>
        <w:left w:val="none" w:sz="0" w:space="0" w:color="auto"/>
        <w:bottom w:val="none" w:sz="0" w:space="0" w:color="auto"/>
        <w:right w:val="none" w:sz="0" w:space="0" w:color="auto"/>
      </w:divBdr>
    </w:div>
    <w:div w:id="1864710699">
      <w:bodyDiv w:val="1"/>
      <w:marLeft w:val="0"/>
      <w:marRight w:val="0"/>
      <w:marTop w:val="0"/>
      <w:marBottom w:val="0"/>
      <w:divBdr>
        <w:top w:val="none" w:sz="0" w:space="0" w:color="auto"/>
        <w:left w:val="none" w:sz="0" w:space="0" w:color="auto"/>
        <w:bottom w:val="none" w:sz="0" w:space="0" w:color="auto"/>
        <w:right w:val="none" w:sz="0" w:space="0" w:color="auto"/>
      </w:divBdr>
    </w:div>
    <w:div w:id="1958559432">
      <w:bodyDiv w:val="1"/>
      <w:marLeft w:val="0"/>
      <w:marRight w:val="0"/>
      <w:marTop w:val="0"/>
      <w:marBottom w:val="0"/>
      <w:divBdr>
        <w:top w:val="none" w:sz="0" w:space="0" w:color="auto"/>
        <w:left w:val="none" w:sz="0" w:space="0" w:color="auto"/>
        <w:bottom w:val="none" w:sz="0" w:space="0" w:color="auto"/>
        <w:right w:val="none" w:sz="0" w:space="0" w:color="auto"/>
      </w:divBdr>
    </w:div>
    <w:div w:id="2042584942">
      <w:bodyDiv w:val="1"/>
      <w:marLeft w:val="0"/>
      <w:marRight w:val="0"/>
      <w:marTop w:val="0"/>
      <w:marBottom w:val="0"/>
      <w:divBdr>
        <w:top w:val="none" w:sz="0" w:space="0" w:color="auto"/>
        <w:left w:val="none" w:sz="0" w:space="0" w:color="auto"/>
        <w:bottom w:val="none" w:sz="0" w:space="0" w:color="auto"/>
        <w:right w:val="none" w:sz="0" w:space="0" w:color="auto"/>
      </w:divBdr>
    </w:div>
    <w:div w:id="2119567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cid:187a12155a9207cf5f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01458-1FC0-4DB5-93EF-79A529FFC9A2}">
  <ds:schemaRefs>
    <ds:schemaRef ds:uri="http://schemas.openxmlformats.org/officeDocument/2006/bibliography"/>
  </ds:schemaRefs>
</ds:datastoreItem>
</file>

<file path=docMetadata/LabelInfo.xml><?xml version="1.0" encoding="utf-8"?>
<clbl:labelList xmlns:clbl="http://schemas.microsoft.com/office/2020/mipLabelMetadata">
  <clbl:label id="{8903a443-af33-4ed4-acf5-ee613bcb2f59}" enabled="0" method="" siteId="{8903a443-af33-4ed4-acf5-ee613bcb2f59}" removed="1"/>
</clbl:labelList>
</file>

<file path=docProps/app.xml><?xml version="1.0" encoding="utf-8"?>
<Properties xmlns="http://schemas.openxmlformats.org/officeDocument/2006/extended-properties" xmlns:vt="http://schemas.openxmlformats.org/officeDocument/2006/docPropsVTypes">
  <Template>Normal</Template>
  <TotalTime>1</TotalTime>
  <Pages>16</Pages>
  <Words>3114</Words>
  <Characters>17751</Characters>
  <Application>Microsoft Office Word</Application>
  <DocSecurity>4</DocSecurity>
  <Lines>147</Lines>
  <Paragraphs>41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Hishinuma, Yumiko LN DHA YOKOSUKA NH (JPN)</dc:creator>
  <cp:lastModifiedBy>Hishinuma, Yumiko LN DHA YOKOSUKA NH (JPN)</cp:lastModifiedBy>
  <cp:revision>2</cp:revision>
  <cp:lastPrinted>2025-03-07T00:35:00Z</cp:lastPrinted>
  <dcterms:created xsi:type="dcterms:W3CDTF">2025-03-07T00:36:00Z</dcterms:created>
  <dcterms:modified xsi:type="dcterms:W3CDTF">2025-03-07T00:36:00Z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2022-06-13T00:00:00Z</vt:filetime>
  </property>
  <property fmtid="{D5CDD505-2E9C-101B-9397-08002B2CF9AE}" pid="3" name="LastSaved">
    <vt:filetime>2023-04-19T00:00:00Z</vt:filetime>
  </property>
</Properties>
</file>